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0D" w14:textId="27081ECA" w:rsidR="00EA3A13" w:rsidRPr="006316BC" w:rsidRDefault="00EA3A13" w:rsidP="00EA3A13">
      <w:pPr>
        <w:pStyle w:val="Paper-Title"/>
        <w:spacing w:after="0" w:line="360" w:lineRule="auto"/>
        <w:ind w:firstLine="0"/>
        <w:rPr>
          <w:rFonts w:ascii="Arial" w:hAnsi="Arial" w:cs="Arial"/>
          <w:sz w:val="24"/>
          <w:szCs w:val="24"/>
          <w:lang w:val="en-GB"/>
        </w:rPr>
      </w:pPr>
      <w:r w:rsidRPr="006316BC">
        <w:rPr>
          <w:rFonts w:ascii="Arial" w:hAnsi="Arial" w:cs="Arial"/>
          <w:sz w:val="24"/>
          <w:szCs w:val="24"/>
          <w:lang w:val="en-GB"/>
        </w:rPr>
        <w:t>Typ</w:t>
      </w:r>
      <w:bookmarkStart w:id="0" w:name="_GoBack"/>
      <w:bookmarkEnd w:id="0"/>
      <w:r w:rsidRPr="006316BC">
        <w:rPr>
          <w:rFonts w:ascii="Arial" w:hAnsi="Arial" w:cs="Arial"/>
          <w:sz w:val="24"/>
          <w:szCs w:val="24"/>
          <w:lang w:val="en-GB"/>
        </w:rPr>
        <w:t>e of Contribution: PAPER</w:t>
      </w:r>
    </w:p>
    <w:p w14:paraId="0EB682A3" w14:textId="77777777" w:rsidR="00EA3A13" w:rsidRPr="006316BC" w:rsidRDefault="00EA3A13" w:rsidP="00EA3A13">
      <w:pPr>
        <w:pStyle w:val="Paper-Title"/>
        <w:spacing w:after="0" w:line="360" w:lineRule="auto"/>
        <w:ind w:firstLine="0"/>
        <w:rPr>
          <w:rFonts w:ascii="Arial" w:hAnsi="Arial" w:cs="Arial"/>
          <w:sz w:val="28"/>
          <w:szCs w:val="28"/>
          <w:lang w:val="en-GB"/>
        </w:rPr>
      </w:pPr>
    </w:p>
    <w:p w14:paraId="1F95C219" w14:textId="3395B0D6" w:rsidR="000D7DF1" w:rsidRPr="006316BC" w:rsidRDefault="00686C82" w:rsidP="00EA3A13">
      <w:pPr>
        <w:pStyle w:val="Paper-Title"/>
        <w:spacing w:after="0" w:line="360" w:lineRule="auto"/>
        <w:ind w:firstLine="0"/>
        <w:rPr>
          <w:rFonts w:ascii="Arial" w:hAnsi="Arial" w:cs="Arial"/>
          <w:sz w:val="28"/>
          <w:szCs w:val="28"/>
          <w:lang w:val="en-GB"/>
        </w:rPr>
      </w:pPr>
      <w:r w:rsidRPr="006316BC">
        <w:rPr>
          <w:rFonts w:ascii="Arial" w:hAnsi="Arial" w:cs="Arial"/>
          <w:sz w:val="28"/>
          <w:szCs w:val="28"/>
          <w:lang w:val="en-GB"/>
        </w:rPr>
        <w:t>A challenges for libraries in a digital age: how to attract young generations to library event</w:t>
      </w:r>
      <w:r w:rsidR="006521A4" w:rsidRPr="006316BC">
        <w:rPr>
          <w:rFonts w:ascii="Arial" w:hAnsi="Arial" w:cs="Arial"/>
          <w:sz w:val="28"/>
          <w:szCs w:val="28"/>
          <w:lang w:val="en-GB"/>
        </w:rPr>
        <w:t>s</w:t>
      </w:r>
      <w:r w:rsidRPr="006316BC">
        <w:rPr>
          <w:rFonts w:ascii="Arial" w:hAnsi="Arial" w:cs="Arial"/>
          <w:sz w:val="28"/>
          <w:szCs w:val="28"/>
          <w:lang w:val="en-GB"/>
        </w:rPr>
        <w:t>?</w:t>
      </w:r>
    </w:p>
    <w:p w14:paraId="4F43FF37" w14:textId="77777777" w:rsidR="000D7DF1" w:rsidRPr="006316BC" w:rsidRDefault="000D7DF1" w:rsidP="00622E70">
      <w:pPr>
        <w:pStyle w:val="Paper-Title"/>
        <w:spacing w:after="0" w:line="360" w:lineRule="auto"/>
        <w:ind w:firstLine="0"/>
        <w:jc w:val="both"/>
        <w:rPr>
          <w:rFonts w:ascii="Arial" w:hAnsi="Arial" w:cs="Arial"/>
          <w:b w:val="0"/>
          <w:sz w:val="24"/>
          <w:szCs w:val="24"/>
          <w:lang w:val="en-GB"/>
        </w:rPr>
      </w:pPr>
    </w:p>
    <w:p w14:paraId="706C7158" w14:textId="3B142EB7" w:rsidR="00030C0D" w:rsidRPr="006316BC" w:rsidRDefault="00030C0D" w:rsidP="00030C0D">
      <w:pPr>
        <w:pStyle w:val="Paper-Title"/>
        <w:spacing w:after="0" w:line="360" w:lineRule="auto"/>
        <w:ind w:firstLine="0"/>
        <w:jc w:val="both"/>
        <w:rPr>
          <w:rFonts w:ascii="Arial" w:hAnsi="Arial" w:cs="Arial"/>
          <w:sz w:val="24"/>
          <w:szCs w:val="24"/>
          <w:lang w:val="en-GB"/>
        </w:rPr>
      </w:pPr>
      <w:r w:rsidRPr="006316BC">
        <w:rPr>
          <w:rFonts w:ascii="Arial" w:hAnsi="Arial" w:cs="Arial"/>
          <w:sz w:val="24"/>
          <w:szCs w:val="24"/>
          <w:lang w:val="en-GB"/>
        </w:rPr>
        <w:t xml:space="preserve">Keywords: </w:t>
      </w:r>
      <w:r w:rsidR="00A7489C" w:rsidRPr="006316BC">
        <w:rPr>
          <w:rFonts w:ascii="Arial" w:hAnsi="Arial" w:cs="Arial"/>
          <w:sz w:val="24"/>
          <w:szCs w:val="24"/>
          <w:lang w:val="en-GB"/>
        </w:rPr>
        <w:t>young adults, events, public libraries</w:t>
      </w:r>
      <w:r w:rsidR="00686C82" w:rsidRPr="006316BC">
        <w:rPr>
          <w:rFonts w:ascii="Arial" w:hAnsi="Arial" w:cs="Arial"/>
          <w:sz w:val="24"/>
          <w:szCs w:val="24"/>
          <w:lang w:val="en-GB"/>
        </w:rPr>
        <w:t>, personas</w:t>
      </w:r>
    </w:p>
    <w:p w14:paraId="4648C2F8" w14:textId="77777777" w:rsidR="00030C0D" w:rsidRPr="006316BC" w:rsidRDefault="00030C0D" w:rsidP="00030C0D">
      <w:pPr>
        <w:pStyle w:val="Paper-Title"/>
        <w:spacing w:after="0" w:line="360" w:lineRule="auto"/>
        <w:ind w:firstLine="0"/>
        <w:jc w:val="both"/>
        <w:rPr>
          <w:rFonts w:ascii="Arial" w:hAnsi="Arial" w:cs="Arial"/>
          <w:sz w:val="24"/>
          <w:szCs w:val="24"/>
          <w:lang w:val="en-GB"/>
        </w:rPr>
      </w:pPr>
    </w:p>
    <w:p w14:paraId="14D4CE27" w14:textId="0777A9DC" w:rsidR="00EF509E" w:rsidRPr="006316BC" w:rsidRDefault="00EF509E" w:rsidP="00622E70">
      <w:pPr>
        <w:pStyle w:val="Heading1"/>
        <w:spacing w:before="0" w:line="360" w:lineRule="auto"/>
        <w:rPr>
          <w:rFonts w:ascii="Arial" w:hAnsi="Arial" w:cs="Arial"/>
          <w:szCs w:val="22"/>
          <w:lang w:val="en-GB"/>
        </w:rPr>
      </w:pPr>
      <w:r w:rsidRPr="006316BC">
        <w:rPr>
          <w:rFonts w:ascii="Arial" w:hAnsi="Arial" w:cs="Arial"/>
          <w:szCs w:val="22"/>
          <w:lang w:val="en-GB"/>
        </w:rPr>
        <w:t xml:space="preserve">Introduction </w:t>
      </w:r>
    </w:p>
    <w:p w14:paraId="39630C8C" w14:textId="3D13F76E" w:rsidR="002F0709" w:rsidRPr="006316BC" w:rsidRDefault="00700FF8" w:rsidP="007E5857">
      <w:pPr>
        <w:spacing w:after="0" w:line="360" w:lineRule="auto"/>
        <w:ind w:firstLine="0"/>
        <w:rPr>
          <w:rFonts w:ascii="Arial" w:hAnsi="Arial" w:cs="Arial"/>
          <w:sz w:val="22"/>
          <w:szCs w:val="22"/>
        </w:rPr>
      </w:pPr>
      <w:r w:rsidRPr="006316BC">
        <w:rPr>
          <w:rFonts w:ascii="Arial" w:hAnsi="Arial" w:cs="Arial"/>
          <w:sz w:val="22"/>
          <w:szCs w:val="22"/>
          <w:lang w:val="en-GB"/>
        </w:rPr>
        <w:t xml:space="preserve">In their </w:t>
      </w:r>
      <w:r w:rsidR="00CD5C76" w:rsidRPr="006316BC">
        <w:rPr>
          <w:rFonts w:ascii="Arial" w:hAnsi="Arial" w:cs="Arial"/>
          <w:sz w:val="22"/>
          <w:szCs w:val="22"/>
          <w:lang w:val="en-GB"/>
        </w:rPr>
        <w:t>missio</w:t>
      </w:r>
      <w:r w:rsidR="008E0A3F" w:rsidRPr="006316BC">
        <w:rPr>
          <w:rFonts w:ascii="Arial" w:hAnsi="Arial" w:cs="Arial"/>
          <w:sz w:val="22"/>
          <w:szCs w:val="22"/>
          <w:lang w:val="en-GB"/>
        </w:rPr>
        <w:t>n and purpose</w:t>
      </w:r>
      <w:r w:rsidRPr="006316BC">
        <w:rPr>
          <w:rFonts w:ascii="Arial" w:hAnsi="Arial" w:cs="Arial"/>
          <w:sz w:val="22"/>
          <w:szCs w:val="22"/>
          <w:lang w:val="en-GB"/>
        </w:rPr>
        <w:t xml:space="preserve">, </w:t>
      </w:r>
      <w:r w:rsidR="008E0A3F" w:rsidRPr="006316BC">
        <w:rPr>
          <w:rFonts w:ascii="Arial" w:hAnsi="Arial" w:cs="Arial"/>
          <w:sz w:val="22"/>
          <w:szCs w:val="22"/>
          <w:lang w:val="en-GB"/>
        </w:rPr>
        <w:t>public librar</w:t>
      </w:r>
      <w:r w:rsidRPr="006316BC">
        <w:rPr>
          <w:rFonts w:ascii="Arial" w:hAnsi="Arial" w:cs="Arial"/>
          <w:sz w:val="22"/>
          <w:szCs w:val="22"/>
          <w:lang w:val="en-GB"/>
        </w:rPr>
        <w:t>ies strive to provide</w:t>
      </w:r>
      <w:r w:rsidR="00CD5C76" w:rsidRPr="006316BC">
        <w:rPr>
          <w:rFonts w:ascii="Arial" w:hAnsi="Arial" w:cs="Arial"/>
          <w:sz w:val="22"/>
          <w:szCs w:val="22"/>
          <w:lang w:val="en-GB"/>
        </w:rPr>
        <w:t xml:space="preserve"> access to lifelong learning </w:t>
      </w:r>
      <w:r w:rsidRPr="006316BC">
        <w:rPr>
          <w:rFonts w:ascii="Arial" w:hAnsi="Arial" w:cs="Arial"/>
          <w:sz w:val="22"/>
          <w:szCs w:val="22"/>
          <w:lang w:val="en-GB"/>
        </w:rPr>
        <w:t xml:space="preserve">as well as create </w:t>
      </w:r>
      <w:r w:rsidR="008E0A3F" w:rsidRPr="006316BC">
        <w:rPr>
          <w:rFonts w:ascii="Arial" w:hAnsi="Arial" w:cs="Arial"/>
          <w:sz w:val="22"/>
          <w:szCs w:val="22"/>
          <w:lang w:val="en-GB"/>
        </w:rPr>
        <w:t xml:space="preserve">a </w:t>
      </w:r>
      <w:r w:rsidR="00CD5C76" w:rsidRPr="006316BC">
        <w:rPr>
          <w:rFonts w:ascii="Arial" w:hAnsi="Arial" w:cs="Arial"/>
          <w:sz w:val="22"/>
          <w:szCs w:val="22"/>
          <w:lang w:val="en-GB"/>
        </w:rPr>
        <w:t xml:space="preserve">meeting place </w:t>
      </w:r>
      <w:r w:rsidR="008E0A3F" w:rsidRPr="006316BC">
        <w:rPr>
          <w:rFonts w:ascii="Arial" w:hAnsi="Arial" w:cs="Arial"/>
          <w:sz w:val="22"/>
          <w:szCs w:val="22"/>
          <w:lang w:val="en-GB"/>
        </w:rPr>
        <w:t>for</w:t>
      </w:r>
      <w:r w:rsidR="00CD5C76" w:rsidRPr="006316BC">
        <w:rPr>
          <w:rFonts w:ascii="Arial" w:hAnsi="Arial" w:cs="Arial"/>
          <w:sz w:val="22"/>
          <w:szCs w:val="22"/>
          <w:lang w:val="en-GB"/>
        </w:rPr>
        <w:t xml:space="preserve"> members of the community</w:t>
      </w:r>
      <w:r w:rsidR="00071406">
        <w:rPr>
          <w:rFonts w:ascii="Arial" w:hAnsi="Arial" w:cs="Arial"/>
          <w:sz w:val="22"/>
          <w:szCs w:val="22"/>
          <w:lang w:val="en-GB"/>
        </w:rPr>
        <w:t xml:space="preserve"> (Koontz and </w:t>
      </w:r>
      <w:r w:rsidR="00054BBD">
        <w:rPr>
          <w:rFonts w:ascii="Arial" w:hAnsi="Arial" w:cs="Arial"/>
          <w:sz w:val="22"/>
          <w:szCs w:val="22"/>
          <w:lang w:val="en-GB"/>
        </w:rPr>
        <w:t>Gubin</w:t>
      </w:r>
      <w:r w:rsidR="00CD5C76" w:rsidRPr="006316BC">
        <w:rPr>
          <w:rFonts w:ascii="Arial" w:hAnsi="Arial" w:cs="Arial"/>
          <w:sz w:val="22"/>
          <w:szCs w:val="22"/>
          <w:lang w:val="en-GB"/>
        </w:rPr>
        <w:t xml:space="preserve"> 2010). But sometimes</w:t>
      </w:r>
      <w:r w:rsidR="00D365F4" w:rsidRPr="006316BC">
        <w:rPr>
          <w:rFonts w:ascii="Arial" w:hAnsi="Arial" w:cs="Arial"/>
          <w:sz w:val="22"/>
          <w:szCs w:val="22"/>
          <w:lang w:val="en-GB"/>
        </w:rPr>
        <w:t xml:space="preserve">, </w:t>
      </w:r>
      <w:r w:rsidR="00CD5C76" w:rsidRPr="006316BC">
        <w:rPr>
          <w:rFonts w:ascii="Arial" w:hAnsi="Arial" w:cs="Arial"/>
          <w:sz w:val="22"/>
          <w:szCs w:val="22"/>
        </w:rPr>
        <w:t xml:space="preserve">the library is only one of many hubs for social and cultural life of the community, therefore it is important how </w:t>
      </w:r>
      <w:r w:rsidRPr="006316BC">
        <w:rPr>
          <w:rFonts w:ascii="Arial" w:hAnsi="Arial" w:cs="Arial"/>
          <w:sz w:val="22"/>
          <w:szCs w:val="22"/>
        </w:rPr>
        <w:t xml:space="preserve">they </w:t>
      </w:r>
      <w:r w:rsidR="00CD5C76" w:rsidRPr="006316BC">
        <w:rPr>
          <w:rFonts w:ascii="Arial" w:hAnsi="Arial" w:cs="Arial"/>
          <w:sz w:val="22"/>
          <w:szCs w:val="22"/>
        </w:rPr>
        <w:t xml:space="preserve">attract </w:t>
      </w:r>
      <w:r w:rsidRPr="006316BC">
        <w:rPr>
          <w:rFonts w:ascii="Arial" w:hAnsi="Arial" w:cs="Arial"/>
          <w:sz w:val="22"/>
          <w:szCs w:val="22"/>
        </w:rPr>
        <w:t xml:space="preserve">and reach </w:t>
      </w:r>
      <w:r w:rsidR="00CD5C76" w:rsidRPr="006316BC">
        <w:rPr>
          <w:rFonts w:ascii="Arial" w:hAnsi="Arial" w:cs="Arial"/>
          <w:sz w:val="22"/>
          <w:szCs w:val="22"/>
        </w:rPr>
        <w:t>people</w:t>
      </w:r>
      <w:r w:rsidRPr="006316BC">
        <w:rPr>
          <w:rFonts w:ascii="Arial" w:hAnsi="Arial" w:cs="Arial"/>
          <w:sz w:val="22"/>
          <w:szCs w:val="22"/>
        </w:rPr>
        <w:t xml:space="preserve"> in the community. Library </w:t>
      </w:r>
      <w:r w:rsidR="00CD5C76" w:rsidRPr="006316BC">
        <w:rPr>
          <w:rFonts w:ascii="Arial" w:hAnsi="Arial" w:cs="Arial"/>
          <w:sz w:val="22"/>
          <w:szCs w:val="22"/>
        </w:rPr>
        <w:t xml:space="preserve">events are </w:t>
      </w:r>
      <w:r w:rsidRPr="006316BC">
        <w:rPr>
          <w:rFonts w:ascii="Arial" w:hAnsi="Arial" w:cs="Arial"/>
          <w:sz w:val="22"/>
          <w:szCs w:val="22"/>
        </w:rPr>
        <w:t>becoming one of their more visible activities for doing this</w:t>
      </w:r>
      <w:r w:rsidR="00CD5C76" w:rsidRPr="006316BC">
        <w:rPr>
          <w:rFonts w:ascii="Arial" w:hAnsi="Arial" w:cs="Arial"/>
          <w:sz w:val="22"/>
          <w:szCs w:val="22"/>
        </w:rPr>
        <w:t xml:space="preserve">. </w:t>
      </w:r>
      <w:r w:rsidRPr="006316BC">
        <w:rPr>
          <w:rFonts w:ascii="Arial" w:hAnsi="Arial" w:cs="Arial"/>
          <w:sz w:val="22"/>
          <w:szCs w:val="22"/>
        </w:rPr>
        <w:t>In Slovenia, t</w:t>
      </w:r>
      <w:r w:rsidR="002F0709" w:rsidRPr="006316BC">
        <w:rPr>
          <w:rFonts w:ascii="Arial" w:hAnsi="Arial" w:cs="Arial"/>
          <w:sz w:val="22"/>
          <w:szCs w:val="22"/>
          <w:lang w:val="en-GB"/>
        </w:rPr>
        <w:t xml:space="preserve">he number of events (25.487 events in 2018) as well as the total number of their visitors (855.046) </w:t>
      </w:r>
      <w:r w:rsidRPr="006316BC">
        <w:rPr>
          <w:rFonts w:ascii="Arial" w:hAnsi="Arial" w:cs="Arial"/>
          <w:sz w:val="22"/>
          <w:szCs w:val="22"/>
          <w:lang w:val="en-GB"/>
        </w:rPr>
        <w:t xml:space="preserve">in public libraries </w:t>
      </w:r>
      <w:r w:rsidR="002F0709" w:rsidRPr="006316BC">
        <w:rPr>
          <w:rFonts w:ascii="Arial" w:hAnsi="Arial" w:cs="Arial"/>
          <w:sz w:val="22"/>
          <w:szCs w:val="22"/>
          <w:lang w:val="en-GB"/>
        </w:rPr>
        <w:t>has increased significantly over the last 10 years</w:t>
      </w:r>
      <w:r w:rsidR="00054BBD">
        <w:rPr>
          <w:rFonts w:ascii="Arial" w:hAnsi="Arial" w:cs="Arial"/>
          <w:sz w:val="22"/>
          <w:szCs w:val="22"/>
          <w:lang w:val="en-GB"/>
        </w:rPr>
        <w:t xml:space="preserve"> (Bibsist </w:t>
      </w:r>
      <w:r w:rsidR="00165629">
        <w:rPr>
          <w:rFonts w:ascii="Arial" w:hAnsi="Arial" w:cs="Arial"/>
          <w:sz w:val="22"/>
          <w:szCs w:val="22"/>
          <w:lang w:val="en-GB"/>
        </w:rPr>
        <w:t xml:space="preserve">Online </w:t>
      </w:r>
      <w:r w:rsidR="00054BBD">
        <w:rPr>
          <w:rFonts w:ascii="Arial" w:hAnsi="Arial" w:cs="Arial"/>
          <w:sz w:val="22"/>
          <w:szCs w:val="22"/>
          <w:lang w:val="en-GB"/>
        </w:rPr>
        <w:t>2019)</w:t>
      </w:r>
      <w:r w:rsidR="002F0709" w:rsidRPr="006316BC">
        <w:rPr>
          <w:rFonts w:ascii="Arial" w:hAnsi="Arial" w:cs="Arial"/>
          <w:sz w:val="22"/>
          <w:szCs w:val="22"/>
          <w:lang w:val="en-GB"/>
        </w:rPr>
        <w:t xml:space="preserve">. Considering that public libraries are only one of the many providers and organisers of (free) events, it seems justified to ask who </w:t>
      </w:r>
      <w:r w:rsidR="007D7CF3" w:rsidRPr="006316BC">
        <w:rPr>
          <w:rFonts w:ascii="Arial" w:hAnsi="Arial" w:cs="Arial"/>
          <w:sz w:val="22"/>
          <w:szCs w:val="22"/>
          <w:lang w:val="en-GB"/>
        </w:rPr>
        <w:t xml:space="preserve">those visitors are and </w:t>
      </w:r>
      <w:r w:rsidRPr="006316BC">
        <w:rPr>
          <w:rFonts w:ascii="Arial" w:hAnsi="Arial" w:cs="Arial"/>
          <w:sz w:val="22"/>
          <w:szCs w:val="22"/>
          <w:lang w:val="en-GB"/>
        </w:rPr>
        <w:t xml:space="preserve">what kind of </w:t>
      </w:r>
      <w:r w:rsidR="007D7CF3" w:rsidRPr="006316BC">
        <w:rPr>
          <w:rFonts w:ascii="Arial" w:hAnsi="Arial" w:cs="Arial"/>
          <w:sz w:val="22"/>
          <w:szCs w:val="22"/>
          <w:lang w:val="en-GB"/>
        </w:rPr>
        <w:t>li</w:t>
      </w:r>
      <w:r w:rsidR="004A476E" w:rsidRPr="006316BC">
        <w:rPr>
          <w:rFonts w:ascii="Arial" w:hAnsi="Arial" w:cs="Arial"/>
          <w:sz w:val="22"/>
          <w:szCs w:val="22"/>
          <w:lang w:val="en-GB"/>
        </w:rPr>
        <w:t xml:space="preserve">brary events attract them most. </w:t>
      </w:r>
      <w:r w:rsidRPr="006316BC">
        <w:rPr>
          <w:rFonts w:ascii="Arial" w:hAnsi="Arial" w:cs="Arial"/>
          <w:sz w:val="22"/>
          <w:szCs w:val="22"/>
          <w:lang w:val="en-GB"/>
        </w:rPr>
        <w:t xml:space="preserve">While libraries collect some general statistics connected to events for children and for the adult population, these data </w:t>
      </w:r>
      <w:r w:rsidR="006316BC" w:rsidRPr="006316BC">
        <w:rPr>
          <w:rFonts w:ascii="Arial" w:hAnsi="Arial" w:cs="Arial"/>
          <w:sz w:val="22"/>
          <w:szCs w:val="22"/>
          <w:lang w:val="en-GB"/>
        </w:rPr>
        <w:t>cannot give</w:t>
      </w:r>
      <w:r w:rsidR="004A476E" w:rsidRPr="006316BC">
        <w:rPr>
          <w:rFonts w:ascii="Arial" w:hAnsi="Arial" w:cs="Arial"/>
          <w:sz w:val="22"/>
          <w:szCs w:val="22"/>
          <w:lang w:val="en-GB"/>
        </w:rPr>
        <w:t xml:space="preserve"> us </w:t>
      </w:r>
      <w:r w:rsidRPr="006316BC">
        <w:rPr>
          <w:rFonts w:ascii="Arial" w:hAnsi="Arial" w:cs="Arial"/>
          <w:sz w:val="22"/>
          <w:szCs w:val="22"/>
          <w:lang w:val="en-GB"/>
        </w:rPr>
        <w:t>an insight into</w:t>
      </w:r>
      <w:r w:rsidR="004A476E" w:rsidRPr="006316BC">
        <w:rPr>
          <w:rFonts w:ascii="Arial" w:hAnsi="Arial" w:cs="Arial"/>
          <w:sz w:val="22"/>
          <w:szCs w:val="22"/>
          <w:lang w:val="en-GB"/>
        </w:rPr>
        <w:t xml:space="preserve"> </w:t>
      </w:r>
      <w:r w:rsidRPr="006316BC">
        <w:rPr>
          <w:rFonts w:ascii="Arial" w:hAnsi="Arial" w:cs="Arial"/>
          <w:sz w:val="22"/>
          <w:szCs w:val="22"/>
          <w:lang w:val="en-GB"/>
        </w:rPr>
        <w:t xml:space="preserve">who the visitors of these events are or what their opinion of events is. </w:t>
      </w:r>
      <w:r w:rsidRPr="006316BC">
        <w:rPr>
          <w:rFonts w:ascii="Arial" w:hAnsi="Arial" w:cs="Arial"/>
          <w:sz w:val="22"/>
          <w:szCs w:val="22"/>
          <w:lang w:val="en-GB"/>
        </w:rPr>
        <w:t xml:space="preserve">To get an insight into the structure, the characteristics and the user experience of event visitors, we used a combination of different research methods. </w:t>
      </w:r>
      <w:r w:rsidRPr="006316BC">
        <w:rPr>
          <w:rFonts w:ascii="Arial" w:hAnsi="Arial" w:cs="Arial"/>
          <w:sz w:val="22"/>
          <w:szCs w:val="22"/>
          <w:lang w:val="en-GB"/>
        </w:rPr>
        <w:t>In this paper we specifically focus on the results connected to the young generation that public libraries find so difficult to attract.</w:t>
      </w:r>
    </w:p>
    <w:p w14:paraId="3CCD0915" w14:textId="77777777" w:rsidR="000610BD" w:rsidRPr="006316BC" w:rsidRDefault="000610BD" w:rsidP="00664FCA">
      <w:pPr>
        <w:spacing w:after="0" w:line="360" w:lineRule="auto"/>
        <w:ind w:firstLine="0"/>
        <w:rPr>
          <w:rFonts w:ascii="Arial" w:hAnsi="Arial" w:cs="Arial"/>
          <w:sz w:val="22"/>
          <w:szCs w:val="22"/>
          <w:lang w:val="en-GB"/>
        </w:rPr>
      </w:pPr>
    </w:p>
    <w:p w14:paraId="411B6018" w14:textId="5242619E" w:rsidR="00CB2305" w:rsidRPr="006316BC" w:rsidRDefault="000610BD" w:rsidP="00CB2305">
      <w:pPr>
        <w:pStyle w:val="Heading1"/>
        <w:spacing w:before="0" w:line="360" w:lineRule="auto"/>
        <w:rPr>
          <w:rFonts w:ascii="Arial" w:hAnsi="Arial" w:cs="Arial"/>
          <w:szCs w:val="22"/>
          <w:lang w:val="en-GB"/>
        </w:rPr>
      </w:pPr>
      <w:r w:rsidRPr="006316BC">
        <w:rPr>
          <w:rFonts w:ascii="Arial" w:hAnsi="Arial" w:cs="Arial"/>
          <w:szCs w:val="22"/>
          <w:lang w:val="en-GB"/>
        </w:rPr>
        <w:t xml:space="preserve">Theoretical framework </w:t>
      </w:r>
    </w:p>
    <w:p w14:paraId="7F86FF0D" w14:textId="4BFE27A0" w:rsidR="00A22265" w:rsidRPr="006316BC" w:rsidRDefault="007503C6" w:rsidP="00A22265">
      <w:pPr>
        <w:spacing w:after="0" w:line="360" w:lineRule="auto"/>
        <w:ind w:firstLine="0"/>
        <w:rPr>
          <w:rFonts w:ascii="Arial" w:hAnsi="Arial" w:cs="Arial"/>
          <w:sz w:val="22"/>
          <w:szCs w:val="22"/>
          <w:lang w:val="en-GB"/>
        </w:rPr>
      </w:pPr>
      <w:r w:rsidRPr="006316BC">
        <w:rPr>
          <w:rFonts w:ascii="Arial" w:hAnsi="Arial" w:cs="Arial"/>
          <w:sz w:val="22"/>
          <w:szCs w:val="22"/>
          <w:lang w:val="en-GB"/>
        </w:rPr>
        <w:t xml:space="preserve">It is </w:t>
      </w:r>
      <w:r w:rsidR="00290A76" w:rsidRPr="006316BC">
        <w:rPr>
          <w:rFonts w:ascii="Arial" w:hAnsi="Arial" w:cs="Arial"/>
          <w:sz w:val="22"/>
          <w:szCs w:val="22"/>
          <w:lang w:val="en-GB"/>
        </w:rPr>
        <w:t>important</w:t>
      </w:r>
      <w:r w:rsidRPr="006316BC">
        <w:rPr>
          <w:rFonts w:ascii="Arial" w:hAnsi="Arial" w:cs="Arial"/>
          <w:sz w:val="22"/>
          <w:szCs w:val="22"/>
          <w:lang w:val="en-GB"/>
        </w:rPr>
        <w:t xml:space="preserve"> </w:t>
      </w:r>
      <w:r w:rsidR="00D365F4" w:rsidRPr="006316BC">
        <w:rPr>
          <w:rFonts w:ascii="Arial" w:hAnsi="Arial" w:cs="Arial"/>
          <w:sz w:val="22"/>
          <w:szCs w:val="22"/>
          <w:lang w:val="en-GB"/>
        </w:rPr>
        <w:t>for the</w:t>
      </w:r>
      <w:r w:rsidRPr="006316BC">
        <w:rPr>
          <w:rFonts w:ascii="Arial" w:hAnsi="Arial" w:cs="Arial"/>
          <w:sz w:val="22"/>
          <w:szCs w:val="22"/>
          <w:lang w:val="en-GB"/>
        </w:rPr>
        <w:t xml:space="preserve"> library </w:t>
      </w:r>
      <w:r w:rsidR="00D365F4" w:rsidRPr="006316BC">
        <w:rPr>
          <w:rFonts w:ascii="Arial" w:hAnsi="Arial" w:cs="Arial"/>
          <w:sz w:val="22"/>
          <w:szCs w:val="22"/>
          <w:lang w:val="en-GB"/>
        </w:rPr>
        <w:t xml:space="preserve">to </w:t>
      </w:r>
      <w:r w:rsidR="008E0A3F" w:rsidRPr="006316BC">
        <w:rPr>
          <w:rFonts w:ascii="Arial" w:hAnsi="Arial" w:cs="Arial"/>
          <w:sz w:val="22"/>
          <w:szCs w:val="22"/>
          <w:lang w:val="en-GB"/>
        </w:rPr>
        <w:t xml:space="preserve">be </w:t>
      </w:r>
      <w:r w:rsidR="00290A76" w:rsidRPr="006316BC">
        <w:rPr>
          <w:rFonts w:ascii="Arial" w:hAnsi="Arial" w:cs="Arial"/>
          <w:sz w:val="22"/>
          <w:szCs w:val="22"/>
          <w:lang w:val="en-GB"/>
        </w:rPr>
        <w:t>in touch with the</w:t>
      </w:r>
      <w:r w:rsidRPr="006316BC">
        <w:rPr>
          <w:rFonts w:ascii="Arial" w:hAnsi="Arial" w:cs="Arial"/>
          <w:sz w:val="22"/>
          <w:szCs w:val="22"/>
          <w:lang w:val="en-GB"/>
        </w:rPr>
        <w:t xml:space="preserve"> needs, desire</w:t>
      </w:r>
      <w:r w:rsidR="00D365F4" w:rsidRPr="006316BC">
        <w:rPr>
          <w:rFonts w:ascii="Arial" w:hAnsi="Arial" w:cs="Arial"/>
          <w:sz w:val="22"/>
          <w:szCs w:val="22"/>
          <w:lang w:val="en-GB"/>
        </w:rPr>
        <w:t>s</w:t>
      </w:r>
      <w:r w:rsidRPr="006316BC">
        <w:rPr>
          <w:rFonts w:ascii="Arial" w:hAnsi="Arial" w:cs="Arial"/>
          <w:sz w:val="22"/>
          <w:szCs w:val="22"/>
          <w:lang w:val="en-GB"/>
        </w:rPr>
        <w:t xml:space="preserve"> and interests of </w:t>
      </w:r>
      <w:r w:rsidR="00290A76" w:rsidRPr="006316BC">
        <w:rPr>
          <w:rFonts w:ascii="Arial" w:hAnsi="Arial" w:cs="Arial"/>
          <w:sz w:val="22"/>
          <w:szCs w:val="22"/>
          <w:lang w:val="en-GB"/>
        </w:rPr>
        <w:t xml:space="preserve">young generations. </w:t>
      </w:r>
      <w:r w:rsidR="006316BC">
        <w:rPr>
          <w:rFonts w:ascii="Arial" w:hAnsi="Arial" w:cs="Arial"/>
          <w:sz w:val="22"/>
          <w:szCs w:val="22"/>
          <w:lang w:val="en-GB"/>
        </w:rPr>
        <w:t>The term</w:t>
      </w:r>
      <w:r w:rsidR="00CB2305" w:rsidRPr="006316BC">
        <w:rPr>
          <w:rFonts w:ascii="Arial" w:hAnsi="Arial" w:cs="Arial"/>
          <w:sz w:val="22"/>
          <w:szCs w:val="22"/>
          <w:lang w:val="en-GB"/>
        </w:rPr>
        <w:t xml:space="preserve"> </w:t>
      </w:r>
      <w:r w:rsidR="00D365F4" w:rsidRPr="006316BC">
        <w:rPr>
          <w:rFonts w:ascii="Arial" w:hAnsi="Arial" w:cs="Arial"/>
          <w:sz w:val="22"/>
          <w:szCs w:val="22"/>
          <w:lang w:val="en-GB"/>
        </w:rPr>
        <w:t>“</w:t>
      </w:r>
      <w:r w:rsidR="00CB2305" w:rsidRPr="006316BC">
        <w:rPr>
          <w:rFonts w:ascii="Arial" w:hAnsi="Arial" w:cs="Arial"/>
          <w:sz w:val="22"/>
          <w:szCs w:val="22"/>
          <w:lang w:val="en-GB"/>
        </w:rPr>
        <w:t>young generation</w:t>
      </w:r>
      <w:r w:rsidR="00D365F4" w:rsidRPr="006316BC">
        <w:rPr>
          <w:rFonts w:ascii="Arial" w:hAnsi="Arial" w:cs="Arial"/>
          <w:sz w:val="22"/>
          <w:szCs w:val="22"/>
          <w:lang w:val="en-GB"/>
        </w:rPr>
        <w:t>”</w:t>
      </w:r>
      <w:r w:rsidR="00CB2305" w:rsidRPr="006316BC">
        <w:rPr>
          <w:rFonts w:ascii="Arial" w:hAnsi="Arial" w:cs="Arial"/>
          <w:sz w:val="22"/>
          <w:szCs w:val="22"/>
          <w:lang w:val="en-GB"/>
        </w:rPr>
        <w:t xml:space="preserve"> is </w:t>
      </w:r>
      <w:r w:rsidR="00D365F4" w:rsidRPr="006316BC">
        <w:rPr>
          <w:rFonts w:ascii="Arial" w:hAnsi="Arial" w:cs="Arial"/>
          <w:sz w:val="22"/>
          <w:szCs w:val="22"/>
          <w:lang w:val="en-GB"/>
        </w:rPr>
        <w:t xml:space="preserve">typically </w:t>
      </w:r>
      <w:r w:rsidR="00CB2305" w:rsidRPr="006316BC">
        <w:rPr>
          <w:rFonts w:ascii="Arial" w:hAnsi="Arial" w:cs="Arial"/>
          <w:sz w:val="22"/>
          <w:szCs w:val="22"/>
          <w:lang w:val="en-GB"/>
        </w:rPr>
        <w:t>used f</w:t>
      </w:r>
      <w:r w:rsidR="00A22265" w:rsidRPr="006316BC">
        <w:rPr>
          <w:rFonts w:ascii="Arial" w:hAnsi="Arial" w:cs="Arial"/>
          <w:sz w:val="22"/>
          <w:szCs w:val="22"/>
          <w:lang w:val="en-GB"/>
        </w:rPr>
        <w:t xml:space="preserve">or teens and </w:t>
      </w:r>
      <w:r w:rsidR="00CB2305" w:rsidRPr="006316BC">
        <w:rPr>
          <w:rFonts w:ascii="Arial" w:hAnsi="Arial" w:cs="Arial"/>
          <w:sz w:val="22"/>
          <w:szCs w:val="22"/>
          <w:lang w:val="en-GB"/>
        </w:rPr>
        <w:t>young adults</w:t>
      </w:r>
      <w:r w:rsidR="00D365F4" w:rsidRPr="006316BC">
        <w:rPr>
          <w:rFonts w:ascii="Arial" w:hAnsi="Arial" w:cs="Arial"/>
          <w:sz w:val="22"/>
          <w:szCs w:val="22"/>
          <w:lang w:val="en-GB"/>
        </w:rPr>
        <w:t xml:space="preserve">, but there is no single definition or age boundary defining this group. In literature, for example, </w:t>
      </w:r>
      <w:r w:rsidR="00A22265" w:rsidRPr="006316BC">
        <w:rPr>
          <w:rFonts w:ascii="Arial" w:hAnsi="Arial" w:cs="Arial"/>
          <w:sz w:val="22"/>
          <w:szCs w:val="22"/>
          <w:lang w:val="en-GB"/>
        </w:rPr>
        <w:t>young adult</w:t>
      </w:r>
      <w:r w:rsidR="00D365F4" w:rsidRPr="006316BC">
        <w:rPr>
          <w:rFonts w:ascii="Arial" w:hAnsi="Arial" w:cs="Arial"/>
          <w:sz w:val="22"/>
          <w:szCs w:val="22"/>
          <w:lang w:val="en-GB"/>
        </w:rPr>
        <w:t>s</w:t>
      </w:r>
      <w:r w:rsidR="00A22265" w:rsidRPr="006316BC">
        <w:rPr>
          <w:rFonts w:ascii="Arial" w:hAnsi="Arial" w:cs="Arial"/>
          <w:sz w:val="22"/>
          <w:szCs w:val="22"/>
          <w:lang w:val="en-GB"/>
        </w:rPr>
        <w:t xml:space="preserve"> </w:t>
      </w:r>
      <w:r w:rsidR="00D365F4" w:rsidRPr="006316BC">
        <w:rPr>
          <w:rFonts w:ascii="Arial" w:hAnsi="Arial" w:cs="Arial"/>
          <w:sz w:val="22"/>
          <w:szCs w:val="22"/>
          <w:lang w:val="en-GB"/>
        </w:rPr>
        <w:t xml:space="preserve">are defined </w:t>
      </w:r>
      <w:r w:rsidR="00A22265" w:rsidRPr="006316BC">
        <w:rPr>
          <w:rFonts w:ascii="Arial" w:hAnsi="Arial" w:cs="Arial"/>
          <w:sz w:val="22"/>
          <w:szCs w:val="22"/>
          <w:lang w:val="en-GB"/>
        </w:rPr>
        <w:t>between 12-17</w:t>
      </w:r>
      <w:r w:rsidR="008E0A3F" w:rsidRPr="006316BC">
        <w:rPr>
          <w:rFonts w:ascii="Arial" w:hAnsi="Arial" w:cs="Arial"/>
          <w:sz w:val="22"/>
          <w:szCs w:val="22"/>
          <w:lang w:val="en-GB"/>
        </w:rPr>
        <w:t xml:space="preserve"> years </w:t>
      </w:r>
      <w:r w:rsidR="00D365F4" w:rsidRPr="006316BC">
        <w:rPr>
          <w:rFonts w:ascii="Arial" w:hAnsi="Arial" w:cs="Arial"/>
          <w:sz w:val="22"/>
          <w:szCs w:val="22"/>
          <w:lang w:val="en-GB"/>
        </w:rPr>
        <w:t>of age</w:t>
      </w:r>
      <w:r w:rsidR="008E0A3F" w:rsidRPr="006316BC">
        <w:rPr>
          <w:rFonts w:ascii="Arial" w:hAnsi="Arial" w:cs="Arial"/>
          <w:sz w:val="22"/>
          <w:szCs w:val="22"/>
          <w:lang w:val="en-GB"/>
        </w:rPr>
        <w:t xml:space="preserve"> </w:t>
      </w:r>
      <w:r w:rsidR="00071406">
        <w:rPr>
          <w:rFonts w:ascii="Arial" w:hAnsi="Arial" w:cs="Arial"/>
          <w:sz w:val="22"/>
          <w:szCs w:val="22"/>
          <w:lang w:val="en-GB"/>
        </w:rPr>
        <w:t xml:space="preserve">(Joiner and </w:t>
      </w:r>
      <w:r w:rsidR="00A22265" w:rsidRPr="006316BC">
        <w:rPr>
          <w:rFonts w:ascii="Arial" w:hAnsi="Arial" w:cs="Arial"/>
          <w:sz w:val="22"/>
          <w:szCs w:val="22"/>
          <w:lang w:val="en-GB"/>
        </w:rPr>
        <w:t>Swanzy, 2016)</w:t>
      </w:r>
      <w:r w:rsidR="00D365F4" w:rsidRPr="006316BC">
        <w:rPr>
          <w:rFonts w:ascii="Arial" w:hAnsi="Arial" w:cs="Arial"/>
          <w:sz w:val="22"/>
          <w:szCs w:val="22"/>
          <w:lang w:val="en-GB"/>
        </w:rPr>
        <w:t>,</w:t>
      </w:r>
      <w:r w:rsidR="00A22265" w:rsidRPr="006316BC">
        <w:rPr>
          <w:rFonts w:ascii="Arial" w:hAnsi="Arial" w:cs="Arial"/>
          <w:sz w:val="22"/>
          <w:szCs w:val="22"/>
          <w:lang w:val="en-GB"/>
        </w:rPr>
        <w:t xml:space="preserve"> 15-24 (</w:t>
      </w:r>
      <w:r w:rsidR="00054BBD">
        <w:rPr>
          <w:rFonts w:ascii="Arial" w:hAnsi="Arial" w:cs="Arial"/>
          <w:sz w:val="22"/>
          <w:szCs w:val="22"/>
          <w:lang w:val="en-GB"/>
        </w:rPr>
        <w:t xml:space="preserve">United Nation </w:t>
      </w:r>
      <w:r w:rsidR="00A22265" w:rsidRPr="006316BC">
        <w:rPr>
          <w:rFonts w:ascii="Arial" w:hAnsi="Arial" w:cs="Arial"/>
          <w:sz w:val="22"/>
          <w:szCs w:val="22"/>
          <w:lang w:val="en-GB"/>
        </w:rPr>
        <w:t>201</w:t>
      </w:r>
      <w:r w:rsidR="00873525">
        <w:rPr>
          <w:rFonts w:ascii="Arial" w:hAnsi="Arial" w:cs="Arial"/>
          <w:sz w:val="22"/>
          <w:szCs w:val="22"/>
          <w:lang w:val="en-GB"/>
        </w:rPr>
        <w:t>3</w:t>
      </w:r>
      <w:r w:rsidR="00A22265" w:rsidRPr="006316BC">
        <w:rPr>
          <w:rFonts w:ascii="Arial" w:hAnsi="Arial" w:cs="Arial"/>
          <w:sz w:val="22"/>
          <w:szCs w:val="22"/>
          <w:lang w:val="en-GB"/>
        </w:rPr>
        <w:t>) or even 15-29 (Eurostat</w:t>
      </w:r>
      <w:r w:rsidR="00193189">
        <w:rPr>
          <w:rFonts w:ascii="Arial" w:hAnsi="Arial" w:cs="Arial"/>
          <w:sz w:val="22"/>
          <w:szCs w:val="22"/>
          <w:lang w:val="en-GB"/>
        </w:rPr>
        <w:t xml:space="preserve"> 2019</w:t>
      </w:r>
      <w:r w:rsidR="00A22265" w:rsidRPr="006316BC">
        <w:rPr>
          <w:rFonts w:ascii="Arial" w:hAnsi="Arial" w:cs="Arial"/>
          <w:sz w:val="22"/>
          <w:szCs w:val="22"/>
          <w:lang w:val="en-GB"/>
        </w:rPr>
        <w:t xml:space="preserve">). </w:t>
      </w:r>
      <w:r w:rsidR="00D365F4" w:rsidRPr="006316BC">
        <w:rPr>
          <w:rFonts w:ascii="Arial" w:hAnsi="Arial" w:cs="Arial"/>
          <w:sz w:val="22"/>
          <w:szCs w:val="22"/>
          <w:lang w:val="en-GB"/>
        </w:rPr>
        <w:t>In this paper we take the definition of United nations where t</w:t>
      </w:r>
      <w:r w:rsidR="00770620" w:rsidRPr="006316BC">
        <w:rPr>
          <w:rFonts w:ascii="Arial" w:hAnsi="Arial" w:cs="Arial"/>
          <w:sz w:val="22"/>
          <w:szCs w:val="22"/>
          <w:lang w:val="en-GB"/>
        </w:rPr>
        <w:t>he range is large in terms of age, psychosocial development and status (high school students, students or employees)</w:t>
      </w:r>
      <w:r w:rsidR="00D365F4" w:rsidRPr="006316BC">
        <w:rPr>
          <w:rFonts w:ascii="Arial" w:hAnsi="Arial" w:cs="Arial"/>
          <w:sz w:val="22"/>
          <w:szCs w:val="22"/>
          <w:lang w:val="en-GB"/>
        </w:rPr>
        <w:t>, b</w:t>
      </w:r>
      <w:r w:rsidR="00770620" w:rsidRPr="006316BC">
        <w:rPr>
          <w:rFonts w:ascii="Arial" w:hAnsi="Arial" w:cs="Arial"/>
          <w:sz w:val="22"/>
          <w:szCs w:val="22"/>
          <w:lang w:val="en-GB"/>
        </w:rPr>
        <w:t xml:space="preserve">ut </w:t>
      </w:r>
      <w:r w:rsidR="00D365F4" w:rsidRPr="006316BC">
        <w:rPr>
          <w:rFonts w:ascii="Arial" w:hAnsi="Arial" w:cs="Arial"/>
          <w:sz w:val="22"/>
          <w:szCs w:val="22"/>
          <w:lang w:val="en-GB"/>
        </w:rPr>
        <w:t xml:space="preserve">the members of this group </w:t>
      </w:r>
      <w:r w:rsidR="00770620" w:rsidRPr="006316BC">
        <w:rPr>
          <w:rFonts w:ascii="Arial" w:hAnsi="Arial" w:cs="Arial"/>
          <w:sz w:val="22"/>
          <w:szCs w:val="22"/>
          <w:lang w:val="en-GB"/>
        </w:rPr>
        <w:t xml:space="preserve">live in the same digital </w:t>
      </w:r>
      <w:r w:rsidR="00755C74" w:rsidRPr="006316BC">
        <w:rPr>
          <w:rFonts w:ascii="Arial" w:hAnsi="Arial" w:cs="Arial"/>
          <w:sz w:val="22"/>
          <w:szCs w:val="22"/>
          <w:lang w:val="en-GB"/>
        </w:rPr>
        <w:t>age, mor</w:t>
      </w:r>
      <w:r w:rsidR="00441A9F" w:rsidRPr="006316BC">
        <w:rPr>
          <w:rFonts w:ascii="Arial" w:hAnsi="Arial" w:cs="Arial"/>
          <w:sz w:val="22"/>
          <w:szCs w:val="22"/>
          <w:lang w:val="en-GB"/>
        </w:rPr>
        <w:t xml:space="preserve">e than 90 % </w:t>
      </w:r>
      <w:r w:rsidR="00D365F4" w:rsidRPr="006316BC">
        <w:rPr>
          <w:rFonts w:ascii="Arial" w:hAnsi="Arial" w:cs="Arial"/>
          <w:sz w:val="22"/>
          <w:szCs w:val="22"/>
          <w:lang w:val="en-GB"/>
        </w:rPr>
        <w:t>of them owns a</w:t>
      </w:r>
      <w:r w:rsidR="00441A9F" w:rsidRPr="006316BC">
        <w:rPr>
          <w:rFonts w:ascii="Arial" w:hAnsi="Arial" w:cs="Arial"/>
          <w:sz w:val="22"/>
          <w:szCs w:val="22"/>
          <w:lang w:val="en-GB"/>
        </w:rPr>
        <w:t xml:space="preserve"> smart</w:t>
      </w:r>
      <w:r w:rsidR="00755C74" w:rsidRPr="006316BC">
        <w:rPr>
          <w:rFonts w:ascii="Arial" w:hAnsi="Arial" w:cs="Arial"/>
          <w:sz w:val="22"/>
          <w:szCs w:val="22"/>
          <w:lang w:val="en-GB"/>
        </w:rPr>
        <w:t>phone and their common habit is spending</w:t>
      </w:r>
      <w:r w:rsidR="00A22265" w:rsidRPr="006316BC">
        <w:rPr>
          <w:rFonts w:ascii="Arial" w:hAnsi="Arial" w:cs="Arial"/>
          <w:sz w:val="22"/>
          <w:szCs w:val="22"/>
          <w:lang w:val="en-GB"/>
        </w:rPr>
        <w:t xml:space="preserve"> a lot of their leisure time for television</w:t>
      </w:r>
      <w:r w:rsidR="00755C74" w:rsidRPr="006316BC">
        <w:rPr>
          <w:rFonts w:ascii="Arial" w:hAnsi="Arial" w:cs="Arial"/>
          <w:sz w:val="22"/>
          <w:szCs w:val="22"/>
          <w:lang w:val="en-GB"/>
        </w:rPr>
        <w:t>, smartphone</w:t>
      </w:r>
      <w:r w:rsidR="00A22265" w:rsidRPr="006316BC">
        <w:rPr>
          <w:rFonts w:ascii="Arial" w:hAnsi="Arial" w:cs="Arial"/>
          <w:sz w:val="22"/>
          <w:szCs w:val="22"/>
          <w:lang w:val="en-GB"/>
        </w:rPr>
        <w:t xml:space="preserve"> a</w:t>
      </w:r>
      <w:r w:rsidR="00193189">
        <w:rPr>
          <w:rFonts w:ascii="Arial" w:hAnsi="Arial" w:cs="Arial"/>
          <w:sz w:val="22"/>
          <w:szCs w:val="22"/>
          <w:lang w:val="en-GB"/>
        </w:rPr>
        <w:t>nd social media (</w:t>
      </w:r>
      <w:r w:rsidR="00C210E1" w:rsidRPr="00165629">
        <w:rPr>
          <w:rFonts w:ascii="Arial" w:hAnsi="Arial" w:cs="Arial"/>
          <w:sz w:val="22"/>
          <w:szCs w:val="22"/>
        </w:rPr>
        <w:t>Bureau of Labor Statistics</w:t>
      </w:r>
      <w:r w:rsidR="00193189">
        <w:rPr>
          <w:rFonts w:ascii="Arial" w:hAnsi="Arial" w:cs="Arial"/>
          <w:sz w:val="22"/>
          <w:szCs w:val="22"/>
          <w:lang w:val="en-GB"/>
        </w:rPr>
        <w:t xml:space="preserve"> </w:t>
      </w:r>
      <w:r w:rsidR="00755C74" w:rsidRPr="006316BC">
        <w:rPr>
          <w:rFonts w:ascii="Arial" w:hAnsi="Arial" w:cs="Arial"/>
          <w:sz w:val="22"/>
          <w:szCs w:val="22"/>
          <w:lang w:val="en-GB"/>
        </w:rPr>
        <w:t xml:space="preserve">2019; </w:t>
      </w:r>
      <w:r w:rsidR="00193189">
        <w:rPr>
          <w:rFonts w:ascii="Arial" w:hAnsi="Arial" w:cs="Arial"/>
          <w:sz w:val="22"/>
          <w:szCs w:val="22"/>
          <w:lang w:val="en-GB"/>
        </w:rPr>
        <w:t xml:space="preserve">Smith </w:t>
      </w:r>
      <w:r w:rsidR="00F723A8" w:rsidRPr="006316BC">
        <w:rPr>
          <w:rFonts w:ascii="Arial" w:hAnsi="Arial" w:cs="Arial"/>
          <w:sz w:val="22"/>
          <w:szCs w:val="22"/>
          <w:lang w:val="en-GB"/>
        </w:rPr>
        <w:t>2017)</w:t>
      </w:r>
      <w:r w:rsidR="00441A9F" w:rsidRPr="006316BC">
        <w:rPr>
          <w:rFonts w:ascii="Arial" w:hAnsi="Arial" w:cs="Arial"/>
          <w:sz w:val="22"/>
          <w:szCs w:val="22"/>
          <w:lang w:val="en-GB"/>
        </w:rPr>
        <w:t>.</w:t>
      </w:r>
    </w:p>
    <w:p w14:paraId="467AEA67" w14:textId="26C60C39" w:rsidR="00F5153F" w:rsidRPr="006316BC" w:rsidRDefault="007503C6" w:rsidP="00F5153F">
      <w:pPr>
        <w:spacing w:after="0" w:line="360" w:lineRule="auto"/>
        <w:ind w:firstLine="0"/>
        <w:rPr>
          <w:rFonts w:ascii="Arial" w:hAnsi="Arial" w:cs="Arial"/>
          <w:sz w:val="22"/>
          <w:szCs w:val="22"/>
          <w:lang w:val="en-GB"/>
        </w:rPr>
      </w:pPr>
      <w:r w:rsidRPr="006316BC">
        <w:rPr>
          <w:rFonts w:ascii="Arial" w:hAnsi="Arial" w:cs="Arial"/>
          <w:sz w:val="22"/>
          <w:szCs w:val="22"/>
          <w:lang w:val="en-GB"/>
        </w:rPr>
        <w:t>The results of research and observations</w:t>
      </w:r>
      <w:r w:rsidR="00A22265" w:rsidRPr="006316BC">
        <w:rPr>
          <w:rFonts w:ascii="Arial" w:hAnsi="Arial" w:cs="Arial"/>
          <w:sz w:val="22"/>
          <w:szCs w:val="22"/>
          <w:lang w:val="en-GB"/>
        </w:rPr>
        <w:t xml:space="preserve"> in libraries</w:t>
      </w:r>
      <w:r w:rsidRPr="006316BC">
        <w:rPr>
          <w:rFonts w:ascii="Arial" w:hAnsi="Arial" w:cs="Arial"/>
          <w:sz w:val="22"/>
          <w:szCs w:val="22"/>
          <w:lang w:val="en-GB"/>
        </w:rPr>
        <w:t xml:space="preserve"> confirm that the place for young people should be design</w:t>
      </w:r>
      <w:r w:rsidR="00D365F4" w:rsidRPr="006316BC">
        <w:rPr>
          <w:rFonts w:ascii="Arial" w:hAnsi="Arial" w:cs="Arial"/>
          <w:sz w:val="22"/>
          <w:szCs w:val="22"/>
          <w:lang w:val="en-GB"/>
        </w:rPr>
        <w:t>ed</w:t>
      </w:r>
      <w:r w:rsidRPr="006316BC">
        <w:rPr>
          <w:rFonts w:ascii="Arial" w:hAnsi="Arial" w:cs="Arial"/>
          <w:sz w:val="22"/>
          <w:szCs w:val="22"/>
          <w:lang w:val="en-GB"/>
        </w:rPr>
        <w:t xml:space="preserve"> </w:t>
      </w:r>
      <w:r w:rsidR="00CB2305" w:rsidRPr="006316BC">
        <w:rPr>
          <w:rFonts w:ascii="Arial" w:hAnsi="Arial" w:cs="Arial"/>
          <w:sz w:val="22"/>
          <w:szCs w:val="22"/>
          <w:lang w:val="en-GB"/>
        </w:rPr>
        <w:t>different</w:t>
      </w:r>
      <w:r w:rsidR="00D365F4" w:rsidRPr="006316BC">
        <w:rPr>
          <w:rFonts w:ascii="Arial" w:hAnsi="Arial" w:cs="Arial"/>
          <w:sz w:val="22"/>
          <w:szCs w:val="22"/>
          <w:lang w:val="en-GB"/>
        </w:rPr>
        <w:t xml:space="preserve">ly - </w:t>
      </w:r>
      <w:r w:rsidR="00CB2305" w:rsidRPr="006316BC">
        <w:rPr>
          <w:rFonts w:ascii="Arial" w:hAnsi="Arial" w:cs="Arial"/>
          <w:sz w:val="22"/>
          <w:szCs w:val="22"/>
          <w:lang w:val="en-GB"/>
        </w:rPr>
        <w:t xml:space="preserve">librarians should </w:t>
      </w:r>
      <w:r w:rsidR="00DC019C" w:rsidRPr="006316BC">
        <w:rPr>
          <w:rFonts w:ascii="Arial" w:hAnsi="Arial" w:cs="Arial"/>
          <w:sz w:val="22"/>
          <w:szCs w:val="22"/>
          <w:lang w:val="en-GB"/>
        </w:rPr>
        <w:t>ask young people what they want in “their space”</w:t>
      </w:r>
      <w:r w:rsidR="007609A3" w:rsidRPr="006316BC">
        <w:rPr>
          <w:rFonts w:ascii="Arial" w:hAnsi="Arial" w:cs="Arial"/>
          <w:sz w:val="22"/>
          <w:szCs w:val="22"/>
          <w:lang w:val="en-GB"/>
        </w:rPr>
        <w:t xml:space="preserve">, </w:t>
      </w:r>
      <w:r w:rsidR="00D365F4" w:rsidRPr="006316BC">
        <w:rPr>
          <w:rFonts w:ascii="Arial" w:hAnsi="Arial" w:cs="Arial"/>
          <w:sz w:val="22"/>
          <w:szCs w:val="22"/>
          <w:lang w:val="en-GB"/>
        </w:rPr>
        <w:t xml:space="preserve">treat </w:t>
      </w:r>
      <w:r w:rsidR="00D365F4" w:rsidRPr="006316BC">
        <w:rPr>
          <w:rFonts w:ascii="Arial" w:hAnsi="Arial" w:cs="Arial"/>
          <w:sz w:val="22"/>
          <w:szCs w:val="22"/>
          <w:lang w:val="en-GB"/>
        </w:rPr>
        <w:lastRenderedPageBreak/>
        <w:t>them with respect and exploit</w:t>
      </w:r>
      <w:r w:rsidR="00EA23C7" w:rsidRPr="006316BC">
        <w:rPr>
          <w:rFonts w:ascii="Arial" w:hAnsi="Arial" w:cs="Arial"/>
          <w:sz w:val="22"/>
          <w:szCs w:val="22"/>
          <w:lang w:val="en-GB"/>
        </w:rPr>
        <w:t xml:space="preserve"> th</w:t>
      </w:r>
      <w:r w:rsidR="00CB2305" w:rsidRPr="006316BC">
        <w:rPr>
          <w:rFonts w:ascii="Arial" w:hAnsi="Arial" w:cs="Arial"/>
          <w:sz w:val="22"/>
          <w:szCs w:val="22"/>
          <w:lang w:val="en-GB"/>
        </w:rPr>
        <w:t xml:space="preserve">e technology </w:t>
      </w:r>
      <w:r w:rsidR="00D365F4" w:rsidRPr="006316BC">
        <w:rPr>
          <w:rFonts w:ascii="Arial" w:hAnsi="Arial" w:cs="Arial"/>
          <w:sz w:val="22"/>
          <w:szCs w:val="22"/>
          <w:lang w:val="en-GB"/>
        </w:rPr>
        <w:t xml:space="preserve">that </w:t>
      </w:r>
      <w:r w:rsidR="00CB2305" w:rsidRPr="006316BC">
        <w:rPr>
          <w:rFonts w:ascii="Arial" w:hAnsi="Arial" w:cs="Arial"/>
          <w:sz w:val="22"/>
          <w:szCs w:val="22"/>
          <w:lang w:val="en-GB"/>
        </w:rPr>
        <w:t xml:space="preserve">young people </w:t>
      </w:r>
      <w:r w:rsidR="00EA23C7" w:rsidRPr="006316BC">
        <w:rPr>
          <w:rFonts w:ascii="Arial" w:hAnsi="Arial" w:cs="Arial"/>
          <w:sz w:val="22"/>
          <w:szCs w:val="22"/>
          <w:lang w:val="en-GB"/>
        </w:rPr>
        <w:t xml:space="preserve">use to </w:t>
      </w:r>
      <w:r w:rsidR="00CB2305" w:rsidRPr="006316BC">
        <w:rPr>
          <w:rFonts w:ascii="Arial" w:hAnsi="Arial" w:cs="Arial"/>
          <w:sz w:val="22"/>
          <w:szCs w:val="22"/>
          <w:lang w:val="en-GB"/>
        </w:rPr>
        <w:t xml:space="preserve">promote events </w:t>
      </w:r>
      <w:r w:rsidR="00AA3718" w:rsidRPr="006316BC">
        <w:rPr>
          <w:rFonts w:ascii="Arial" w:hAnsi="Arial" w:cs="Arial"/>
          <w:sz w:val="22"/>
          <w:szCs w:val="22"/>
          <w:lang w:val="en-GB"/>
        </w:rPr>
        <w:t>(</w:t>
      </w:r>
      <w:r w:rsidR="00193189">
        <w:rPr>
          <w:rFonts w:ascii="Arial" w:hAnsi="Arial" w:cs="Arial"/>
          <w:sz w:val="22"/>
          <w:szCs w:val="22"/>
          <w:lang w:val="en-GB"/>
        </w:rPr>
        <w:t>Joiner and</w:t>
      </w:r>
      <w:r w:rsidR="00EA23C7" w:rsidRPr="006316BC">
        <w:rPr>
          <w:rFonts w:ascii="Arial" w:hAnsi="Arial" w:cs="Arial"/>
          <w:sz w:val="22"/>
          <w:szCs w:val="22"/>
          <w:lang w:val="en-GB"/>
        </w:rPr>
        <w:t xml:space="preserve"> Swanzy 2016; </w:t>
      </w:r>
      <w:r w:rsidR="00193189">
        <w:rPr>
          <w:rFonts w:ascii="Arial" w:hAnsi="Arial" w:cs="Arial"/>
          <w:sz w:val="22"/>
          <w:szCs w:val="22"/>
          <w:lang w:val="en-GB"/>
        </w:rPr>
        <w:t>Snowball 2008; Bolan</w:t>
      </w:r>
      <w:r w:rsidR="00A7560A">
        <w:rPr>
          <w:rFonts w:ascii="Arial" w:hAnsi="Arial" w:cs="Arial"/>
          <w:sz w:val="22"/>
          <w:szCs w:val="22"/>
          <w:lang w:val="en-GB"/>
        </w:rPr>
        <w:t xml:space="preserve"> 2006</w:t>
      </w:r>
      <w:r w:rsidR="00EA23C7" w:rsidRPr="006316BC">
        <w:rPr>
          <w:rFonts w:ascii="Arial" w:hAnsi="Arial" w:cs="Arial"/>
          <w:sz w:val="22"/>
          <w:szCs w:val="22"/>
          <w:lang w:val="en-GB"/>
        </w:rPr>
        <w:t xml:space="preserve">; </w:t>
      </w:r>
      <w:r w:rsidR="00193189">
        <w:rPr>
          <w:rFonts w:ascii="Arial" w:hAnsi="Arial" w:cs="Arial"/>
          <w:sz w:val="22"/>
          <w:szCs w:val="22"/>
          <w:lang w:val="en-GB"/>
        </w:rPr>
        <w:t xml:space="preserve">Fisher </w:t>
      </w:r>
      <w:r w:rsidR="00AA3718" w:rsidRPr="006316BC">
        <w:rPr>
          <w:rFonts w:ascii="Arial" w:hAnsi="Arial" w:cs="Arial"/>
          <w:sz w:val="22"/>
          <w:szCs w:val="22"/>
          <w:lang w:val="en-GB"/>
        </w:rPr>
        <w:t>2003)</w:t>
      </w:r>
      <w:r w:rsidR="00EA23C7" w:rsidRPr="006316BC">
        <w:rPr>
          <w:rFonts w:ascii="Arial" w:hAnsi="Arial" w:cs="Arial"/>
          <w:sz w:val="22"/>
          <w:szCs w:val="22"/>
          <w:lang w:val="en-GB"/>
        </w:rPr>
        <w:t>.</w:t>
      </w:r>
      <w:r w:rsidR="007609A3" w:rsidRPr="006316BC">
        <w:rPr>
          <w:rFonts w:ascii="Arial" w:hAnsi="Arial" w:cs="Arial"/>
          <w:sz w:val="22"/>
          <w:szCs w:val="22"/>
          <w:lang w:val="en-GB"/>
        </w:rPr>
        <w:t xml:space="preserve"> </w:t>
      </w:r>
      <w:r w:rsidR="00441A9F" w:rsidRPr="006316BC">
        <w:rPr>
          <w:rFonts w:ascii="Arial" w:hAnsi="Arial" w:cs="Arial"/>
          <w:sz w:val="22"/>
          <w:szCs w:val="22"/>
          <w:lang w:val="en-GB"/>
        </w:rPr>
        <w:t>Therefore, p</w:t>
      </w:r>
      <w:r w:rsidR="00AA3718" w:rsidRPr="006316BC">
        <w:rPr>
          <w:rFonts w:ascii="Arial" w:hAnsi="Arial" w:cs="Arial"/>
          <w:sz w:val="22"/>
          <w:szCs w:val="22"/>
          <w:lang w:val="en-GB"/>
        </w:rPr>
        <w:t>rogram</w:t>
      </w:r>
      <w:r w:rsidR="00441A9F" w:rsidRPr="006316BC">
        <w:rPr>
          <w:rFonts w:ascii="Arial" w:hAnsi="Arial" w:cs="Arial"/>
          <w:sz w:val="22"/>
          <w:szCs w:val="22"/>
          <w:lang w:val="en-GB"/>
        </w:rPr>
        <w:t>m</w:t>
      </w:r>
      <w:r w:rsidR="00AA3718" w:rsidRPr="006316BC">
        <w:rPr>
          <w:rFonts w:ascii="Arial" w:hAnsi="Arial" w:cs="Arial"/>
          <w:sz w:val="22"/>
          <w:szCs w:val="22"/>
          <w:lang w:val="en-GB"/>
        </w:rPr>
        <w:t>ing</w:t>
      </w:r>
      <w:r w:rsidR="00CB2305" w:rsidRPr="006316BC">
        <w:rPr>
          <w:rFonts w:ascii="Arial" w:hAnsi="Arial" w:cs="Arial"/>
          <w:sz w:val="22"/>
          <w:szCs w:val="22"/>
          <w:lang w:val="en-GB"/>
        </w:rPr>
        <w:t xml:space="preserve"> for </w:t>
      </w:r>
      <w:r w:rsidR="00D365F4" w:rsidRPr="006316BC">
        <w:rPr>
          <w:rFonts w:ascii="Arial" w:hAnsi="Arial" w:cs="Arial"/>
          <w:sz w:val="22"/>
          <w:szCs w:val="22"/>
          <w:lang w:val="en-GB"/>
        </w:rPr>
        <w:t xml:space="preserve">the </w:t>
      </w:r>
      <w:r w:rsidR="00CB2305" w:rsidRPr="006316BC">
        <w:rPr>
          <w:rFonts w:ascii="Arial" w:hAnsi="Arial" w:cs="Arial"/>
          <w:sz w:val="22"/>
          <w:szCs w:val="22"/>
          <w:lang w:val="en-GB"/>
        </w:rPr>
        <w:t>young</w:t>
      </w:r>
      <w:r w:rsidR="00AA3718" w:rsidRPr="006316BC">
        <w:rPr>
          <w:rFonts w:ascii="Arial" w:hAnsi="Arial" w:cs="Arial"/>
          <w:sz w:val="22"/>
          <w:szCs w:val="22"/>
          <w:lang w:val="en-GB"/>
        </w:rPr>
        <w:t xml:space="preserve"> </w:t>
      </w:r>
      <w:r w:rsidR="00D365F4" w:rsidRPr="006316BC">
        <w:rPr>
          <w:rFonts w:ascii="Arial" w:hAnsi="Arial" w:cs="Arial"/>
          <w:sz w:val="22"/>
          <w:szCs w:val="22"/>
          <w:lang w:val="en-GB"/>
        </w:rPr>
        <w:t xml:space="preserve">generation </w:t>
      </w:r>
      <w:r w:rsidR="00AA3718" w:rsidRPr="006316BC">
        <w:rPr>
          <w:rFonts w:ascii="Arial" w:hAnsi="Arial" w:cs="Arial"/>
          <w:sz w:val="22"/>
          <w:szCs w:val="22"/>
          <w:lang w:val="en-GB"/>
        </w:rPr>
        <w:t>can be more complicated to execute successfully than other types of programming</w:t>
      </w:r>
      <w:r w:rsidR="007609A3" w:rsidRPr="006316BC">
        <w:rPr>
          <w:rFonts w:ascii="Arial" w:hAnsi="Arial" w:cs="Arial"/>
          <w:sz w:val="22"/>
          <w:szCs w:val="22"/>
          <w:lang w:val="en-GB"/>
        </w:rPr>
        <w:t xml:space="preserve">, </w:t>
      </w:r>
      <w:r w:rsidR="00AA3718" w:rsidRPr="006316BC">
        <w:rPr>
          <w:rFonts w:ascii="Arial" w:hAnsi="Arial" w:cs="Arial"/>
          <w:sz w:val="22"/>
          <w:szCs w:val="22"/>
          <w:lang w:val="en-GB"/>
        </w:rPr>
        <w:t>requir</w:t>
      </w:r>
      <w:r w:rsidR="00D365F4" w:rsidRPr="006316BC">
        <w:rPr>
          <w:rFonts w:ascii="Arial" w:hAnsi="Arial" w:cs="Arial"/>
          <w:sz w:val="22"/>
          <w:szCs w:val="22"/>
          <w:lang w:val="en-GB"/>
        </w:rPr>
        <w:t>ing</w:t>
      </w:r>
      <w:r w:rsidR="00AA3718" w:rsidRPr="006316BC">
        <w:rPr>
          <w:rFonts w:ascii="Arial" w:hAnsi="Arial" w:cs="Arial"/>
          <w:sz w:val="22"/>
          <w:szCs w:val="22"/>
          <w:lang w:val="en-GB"/>
        </w:rPr>
        <w:t xml:space="preserve"> more </w:t>
      </w:r>
      <w:r w:rsidR="007609A3" w:rsidRPr="006316BC">
        <w:rPr>
          <w:rFonts w:ascii="Arial" w:hAnsi="Arial" w:cs="Arial"/>
          <w:sz w:val="22"/>
          <w:szCs w:val="22"/>
          <w:lang w:val="en-GB"/>
        </w:rPr>
        <w:t>time and resources</w:t>
      </w:r>
      <w:r w:rsidR="00AA3718" w:rsidRPr="006316BC">
        <w:rPr>
          <w:rFonts w:ascii="Arial" w:hAnsi="Arial" w:cs="Arial"/>
          <w:sz w:val="22"/>
          <w:szCs w:val="22"/>
          <w:lang w:val="en-GB"/>
        </w:rPr>
        <w:t xml:space="preserve"> </w:t>
      </w:r>
      <w:r w:rsidR="00193189">
        <w:rPr>
          <w:rFonts w:ascii="Arial" w:hAnsi="Arial" w:cs="Arial"/>
          <w:sz w:val="22"/>
          <w:szCs w:val="22"/>
          <w:lang w:val="en-GB"/>
        </w:rPr>
        <w:t>(Joiner and Swanzy</w:t>
      </w:r>
      <w:r w:rsidR="007609A3" w:rsidRPr="006316BC">
        <w:rPr>
          <w:rFonts w:ascii="Arial" w:hAnsi="Arial" w:cs="Arial"/>
          <w:sz w:val="22"/>
          <w:szCs w:val="22"/>
          <w:lang w:val="en-GB"/>
        </w:rPr>
        <w:t xml:space="preserve"> </w:t>
      </w:r>
      <w:r w:rsidR="00A7560A">
        <w:rPr>
          <w:rFonts w:ascii="Arial" w:hAnsi="Arial" w:cs="Arial"/>
          <w:sz w:val="22"/>
          <w:szCs w:val="22"/>
          <w:lang w:val="en-GB"/>
        </w:rPr>
        <w:t>2016</w:t>
      </w:r>
      <w:r w:rsidR="007609A3" w:rsidRPr="006316BC">
        <w:rPr>
          <w:rFonts w:ascii="Arial" w:hAnsi="Arial" w:cs="Arial"/>
          <w:sz w:val="22"/>
          <w:szCs w:val="22"/>
          <w:lang w:val="en-GB"/>
        </w:rPr>
        <w:t>)</w:t>
      </w:r>
      <w:r w:rsidR="00C31CDB" w:rsidRPr="006316BC">
        <w:rPr>
          <w:rFonts w:ascii="Arial" w:hAnsi="Arial" w:cs="Arial"/>
          <w:sz w:val="22"/>
          <w:szCs w:val="22"/>
          <w:lang w:val="en-GB"/>
        </w:rPr>
        <w:t xml:space="preserve">. </w:t>
      </w:r>
      <w:r w:rsidR="00D365F4" w:rsidRPr="006316BC">
        <w:rPr>
          <w:rFonts w:ascii="Arial" w:hAnsi="Arial" w:cs="Arial"/>
          <w:sz w:val="22"/>
          <w:szCs w:val="22"/>
          <w:lang w:val="en-GB"/>
        </w:rPr>
        <w:t>Joiner and Swanzy (2016) suggest that one of the possible solutions is also to actively involve</w:t>
      </w:r>
      <w:r w:rsidR="00DC019C" w:rsidRPr="006316BC">
        <w:rPr>
          <w:rFonts w:ascii="Arial" w:hAnsi="Arial" w:cs="Arial"/>
          <w:sz w:val="22"/>
          <w:szCs w:val="22"/>
          <w:lang w:val="en-GB"/>
        </w:rPr>
        <w:t xml:space="preserve"> young people to help organize events and volunteer during these </w:t>
      </w:r>
      <w:r w:rsidR="00EA23C7" w:rsidRPr="006316BC">
        <w:rPr>
          <w:rFonts w:ascii="Arial" w:hAnsi="Arial" w:cs="Arial"/>
          <w:sz w:val="22"/>
          <w:szCs w:val="22"/>
          <w:lang w:val="en-GB"/>
        </w:rPr>
        <w:t>events</w:t>
      </w:r>
      <w:r w:rsidR="00441A9F" w:rsidRPr="006316BC">
        <w:rPr>
          <w:rFonts w:ascii="Arial" w:hAnsi="Arial" w:cs="Arial"/>
          <w:sz w:val="22"/>
          <w:szCs w:val="22"/>
          <w:lang w:val="en-GB"/>
        </w:rPr>
        <w:t>.</w:t>
      </w:r>
    </w:p>
    <w:p w14:paraId="66C5F97C" w14:textId="77777777" w:rsidR="003A70CE" w:rsidRPr="006316BC" w:rsidRDefault="003A70CE" w:rsidP="00664FCA">
      <w:pPr>
        <w:spacing w:after="0" w:line="360" w:lineRule="auto"/>
        <w:ind w:firstLine="0"/>
        <w:rPr>
          <w:rFonts w:ascii="Arial" w:hAnsi="Arial" w:cs="Arial"/>
          <w:sz w:val="22"/>
          <w:szCs w:val="22"/>
          <w:lang w:val="en-GB"/>
        </w:rPr>
      </w:pPr>
    </w:p>
    <w:p w14:paraId="2383B2AA" w14:textId="44CEA50E" w:rsidR="0048599E" w:rsidRPr="006316BC" w:rsidRDefault="0048599E" w:rsidP="006521A4">
      <w:pPr>
        <w:pStyle w:val="Heading1"/>
        <w:spacing w:before="0" w:line="360" w:lineRule="auto"/>
        <w:rPr>
          <w:rFonts w:ascii="Arial" w:hAnsi="Arial" w:cs="Arial"/>
          <w:szCs w:val="22"/>
          <w:lang w:val="en-GB"/>
        </w:rPr>
      </w:pPr>
      <w:r w:rsidRPr="006316BC">
        <w:rPr>
          <w:rFonts w:ascii="Arial" w:hAnsi="Arial" w:cs="Arial"/>
          <w:szCs w:val="22"/>
          <w:lang w:val="en-GB"/>
        </w:rPr>
        <w:t>Research questions</w:t>
      </w:r>
      <w:r w:rsidR="00482AFB" w:rsidRPr="006316BC">
        <w:rPr>
          <w:rFonts w:ascii="Arial" w:hAnsi="Arial" w:cs="Arial"/>
          <w:szCs w:val="22"/>
          <w:lang w:val="en-GB"/>
        </w:rPr>
        <w:t xml:space="preserve"> and methodology</w:t>
      </w:r>
    </w:p>
    <w:p w14:paraId="4595BE71" w14:textId="4A670944" w:rsidR="000F2334" w:rsidRPr="006316BC" w:rsidRDefault="00482AFB" w:rsidP="00D423C2">
      <w:pPr>
        <w:spacing w:after="0" w:line="360" w:lineRule="auto"/>
        <w:ind w:firstLine="0"/>
        <w:rPr>
          <w:rFonts w:ascii="Arial" w:hAnsi="Arial" w:cs="Arial"/>
          <w:sz w:val="22"/>
          <w:szCs w:val="22"/>
          <w:lang w:val="en-GB"/>
        </w:rPr>
      </w:pPr>
      <w:r w:rsidRPr="006316BC">
        <w:rPr>
          <w:rFonts w:ascii="Arial" w:hAnsi="Arial" w:cs="Arial"/>
          <w:sz w:val="22"/>
          <w:szCs w:val="22"/>
          <w:lang w:val="en-GB"/>
        </w:rPr>
        <w:t xml:space="preserve">A broader study of events was performed at Ljubljana City Library (MKL) in 2016, which included semi-structured interviews with visitors, </w:t>
      </w:r>
      <w:r w:rsidR="00743210" w:rsidRPr="006316BC">
        <w:rPr>
          <w:rFonts w:ascii="Arial" w:hAnsi="Arial" w:cs="Arial"/>
          <w:sz w:val="22"/>
          <w:szCs w:val="22"/>
          <w:lang w:val="en-GB"/>
        </w:rPr>
        <w:t xml:space="preserve">observations of visitor structure, </w:t>
      </w:r>
      <w:r w:rsidRPr="006316BC">
        <w:rPr>
          <w:rFonts w:ascii="Arial" w:hAnsi="Arial" w:cs="Arial"/>
          <w:sz w:val="22"/>
          <w:szCs w:val="22"/>
          <w:lang w:val="en-GB"/>
        </w:rPr>
        <w:t xml:space="preserve">a survey at library events and interviews with programming librarians. This paper takes the collected data and focuses specifically on in-depth analysis of responses by and about the young generation of visitors. </w:t>
      </w:r>
      <w:r w:rsidR="000F2334" w:rsidRPr="006316BC">
        <w:rPr>
          <w:rFonts w:ascii="Arial" w:hAnsi="Arial" w:cs="Arial"/>
          <w:sz w:val="22"/>
          <w:szCs w:val="22"/>
          <w:lang w:val="en-GB"/>
        </w:rPr>
        <w:t xml:space="preserve">In our analysis we wish to seek answers to </w:t>
      </w:r>
      <w:r w:rsidR="007F2702" w:rsidRPr="006316BC">
        <w:rPr>
          <w:rFonts w:ascii="Arial" w:hAnsi="Arial" w:cs="Arial"/>
          <w:sz w:val="22"/>
          <w:szCs w:val="22"/>
          <w:lang w:val="en-GB"/>
        </w:rPr>
        <w:t>the following research question</w:t>
      </w:r>
      <w:r w:rsidR="00EC708A" w:rsidRPr="006316BC">
        <w:rPr>
          <w:rFonts w:ascii="Arial" w:hAnsi="Arial" w:cs="Arial"/>
          <w:sz w:val="22"/>
          <w:szCs w:val="22"/>
          <w:lang w:val="en-GB"/>
        </w:rPr>
        <w:t>s</w:t>
      </w:r>
      <w:r w:rsidR="007F2702" w:rsidRPr="006316BC">
        <w:rPr>
          <w:rFonts w:ascii="Arial" w:hAnsi="Arial" w:cs="Arial"/>
          <w:sz w:val="22"/>
          <w:szCs w:val="22"/>
          <w:lang w:val="en-GB"/>
        </w:rPr>
        <w:t>:</w:t>
      </w:r>
    </w:p>
    <w:p w14:paraId="6E615362" w14:textId="349BEA25" w:rsidR="007F2702" w:rsidRPr="006316BC" w:rsidRDefault="00D423C2" w:rsidP="007F2702">
      <w:pPr>
        <w:pStyle w:val="ListParagraph"/>
        <w:numPr>
          <w:ilvl w:val="0"/>
          <w:numId w:val="1"/>
        </w:numPr>
        <w:spacing w:after="0" w:line="360" w:lineRule="auto"/>
        <w:rPr>
          <w:rFonts w:ascii="Arial" w:hAnsi="Arial" w:cs="Arial"/>
          <w:sz w:val="22"/>
          <w:szCs w:val="22"/>
          <w:lang w:val="en-GB"/>
        </w:rPr>
      </w:pPr>
      <w:r w:rsidRPr="006316BC">
        <w:rPr>
          <w:rFonts w:ascii="Arial" w:hAnsi="Arial" w:cs="Arial"/>
          <w:sz w:val="22"/>
          <w:szCs w:val="22"/>
          <w:lang w:val="en-GB"/>
        </w:rPr>
        <w:t>What is the proportion the young generation among event visitors and w</w:t>
      </w:r>
      <w:r w:rsidR="000F2334" w:rsidRPr="006316BC">
        <w:rPr>
          <w:rFonts w:ascii="Arial" w:hAnsi="Arial" w:cs="Arial"/>
          <w:sz w:val="22"/>
          <w:szCs w:val="22"/>
          <w:lang w:val="en-GB"/>
        </w:rPr>
        <w:t>hat</w:t>
      </w:r>
      <w:r w:rsidR="00EC708A" w:rsidRPr="006316BC">
        <w:rPr>
          <w:rFonts w:ascii="Arial" w:hAnsi="Arial" w:cs="Arial"/>
          <w:sz w:val="22"/>
          <w:szCs w:val="22"/>
          <w:lang w:val="en-GB"/>
        </w:rPr>
        <w:t xml:space="preserve"> types of events</w:t>
      </w:r>
      <w:r w:rsidR="00D74196" w:rsidRPr="006316BC">
        <w:rPr>
          <w:rFonts w:ascii="Arial" w:hAnsi="Arial" w:cs="Arial"/>
          <w:sz w:val="22"/>
          <w:szCs w:val="22"/>
          <w:lang w:val="en-GB"/>
        </w:rPr>
        <w:t xml:space="preserve"> do</w:t>
      </w:r>
      <w:r w:rsidR="00EC708A" w:rsidRPr="006316BC">
        <w:rPr>
          <w:rFonts w:ascii="Arial" w:hAnsi="Arial" w:cs="Arial"/>
          <w:sz w:val="22"/>
          <w:szCs w:val="22"/>
          <w:lang w:val="en-GB"/>
        </w:rPr>
        <w:t xml:space="preserve"> </w:t>
      </w:r>
      <w:r w:rsidRPr="006316BC">
        <w:rPr>
          <w:rFonts w:ascii="Arial" w:hAnsi="Arial" w:cs="Arial"/>
          <w:sz w:val="22"/>
          <w:szCs w:val="22"/>
          <w:lang w:val="en-GB"/>
        </w:rPr>
        <w:t>they</w:t>
      </w:r>
      <w:r w:rsidR="00CB2305" w:rsidRPr="006316BC">
        <w:rPr>
          <w:rFonts w:ascii="Arial" w:hAnsi="Arial" w:cs="Arial"/>
          <w:sz w:val="22"/>
          <w:szCs w:val="22"/>
          <w:lang w:val="en-GB"/>
        </w:rPr>
        <w:t xml:space="preserve"> attend?</w:t>
      </w:r>
    </w:p>
    <w:p w14:paraId="78304D74" w14:textId="60D557DE" w:rsidR="006622FA" w:rsidRPr="006316BC" w:rsidRDefault="00D74196" w:rsidP="007F2702">
      <w:pPr>
        <w:pStyle w:val="ListParagraph"/>
        <w:numPr>
          <w:ilvl w:val="0"/>
          <w:numId w:val="1"/>
        </w:numPr>
        <w:spacing w:after="0" w:line="360" w:lineRule="auto"/>
        <w:rPr>
          <w:rFonts w:ascii="Arial" w:hAnsi="Arial" w:cs="Arial"/>
          <w:sz w:val="22"/>
          <w:szCs w:val="22"/>
          <w:lang w:val="en-GB"/>
        </w:rPr>
      </w:pPr>
      <w:r w:rsidRPr="006316BC">
        <w:rPr>
          <w:rFonts w:ascii="Arial" w:hAnsi="Arial" w:cs="Arial"/>
          <w:sz w:val="22"/>
          <w:szCs w:val="22"/>
          <w:lang w:val="en-GB"/>
        </w:rPr>
        <w:t xml:space="preserve">How do young generations </w:t>
      </w:r>
      <w:r w:rsidR="00482AFB" w:rsidRPr="006316BC">
        <w:rPr>
          <w:rFonts w:ascii="Arial" w:hAnsi="Arial" w:cs="Arial"/>
          <w:sz w:val="22"/>
          <w:szCs w:val="22"/>
          <w:lang w:val="en-GB"/>
        </w:rPr>
        <w:t xml:space="preserve">view </w:t>
      </w:r>
      <w:r w:rsidRPr="006316BC">
        <w:rPr>
          <w:rFonts w:ascii="Arial" w:hAnsi="Arial" w:cs="Arial"/>
          <w:sz w:val="22"/>
          <w:szCs w:val="22"/>
          <w:lang w:val="en-GB"/>
        </w:rPr>
        <w:t>lib</w:t>
      </w:r>
      <w:r w:rsidR="00552077" w:rsidRPr="006316BC">
        <w:rPr>
          <w:rFonts w:ascii="Arial" w:hAnsi="Arial" w:cs="Arial"/>
          <w:sz w:val="22"/>
          <w:szCs w:val="22"/>
          <w:lang w:val="en-GB"/>
        </w:rPr>
        <w:t>rary events</w:t>
      </w:r>
      <w:r w:rsidR="00482AFB" w:rsidRPr="006316BC">
        <w:rPr>
          <w:rFonts w:ascii="Arial" w:hAnsi="Arial" w:cs="Arial"/>
          <w:sz w:val="22"/>
          <w:szCs w:val="22"/>
          <w:lang w:val="en-GB"/>
        </w:rPr>
        <w:t xml:space="preserve"> in comparison to other visitors</w:t>
      </w:r>
      <w:r w:rsidR="006622FA" w:rsidRPr="006316BC">
        <w:rPr>
          <w:rFonts w:ascii="Arial" w:hAnsi="Arial" w:cs="Arial"/>
          <w:sz w:val="22"/>
          <w:szCs w:val="22"/>
          <w:lang w:val="en-GB"/>
        </w:rPr>
        <w:t>?</w:t>
      </w:r>
    </w:p>
    <w:p w14:paraId="63538639" w14:textId="77777777" w:rsidR="00D423C2" w:rsidRPr="006316BC" w:rsidRDefault="00D423C2" w:rsidP="007F2702">
      <w:pPr>
        <w:pStyle w:val="ListParagraph"/>
        <w:numPr>
          <w:ilvl w:val="0"/>
          <w:numId w:val="1"/>
        </w:numPr>
        <w:spacing w:after="0" w:line="360" w:lineRule="auto"/>
        <w:rPr>
          <w:rFonts w:ascii="Arial" w:hAnsi="Arial" w:cs="Arial"/>
          <w:sz w:val="22"/>
          <w:szCs w:val="22"/>
          <w:lang w:val="en-GB"/>
        </w:rPr>
      </w:pPr>
      <w:r w:rsidRPr="006316BC">
        <w:rPr>
          <w:rFonts w:ascii="Arial" w:hAnsi="Arial" w:cs="Arial"/>
          <w:sz w:val="22"/>
          <w:szCs w:val="22"/>
          <w:lang w:val="en-GB"/>
        </w:rPr>
        <w:t>What are the characteristics of young generations visiting library programs?</w:t>
      </w:r>
    </w:p>
    <w:p w14:paraId="217C7678" w14:textId="19F095C3" w:rsidR="006622FA" w:rsidRPr="006316BC" w:rsidRDefault="00E02DB9" w:rsidP="007F2702">
      <w:pPr>
        <w:pStyle w:val="ListParagraph"/>
        <w:numPr>
          <w:ilvl w:val="0"/>
          <w:numId w:val="1"/>
        </w:numPr>
        <w:spacing w:after="0" w:line="360" w:lineRule="auto"/>
        <w:rPr>
          <w:rFonts w:ascii="Arial" w:hAnsi="Arial" w:cs="Arial"/>
          <w:sz w:val="22"/>
          <w:szCs w:val="22"/>
          <w:lang w:val="en-GB"/>
        </w:rPr>
      </w:pPr>
      <w:r w:rsidRPr="006316BC">
        <w:rPr>
          <w:rFonts w:ascii="Arial" w:hAnsi="Arial" w:cs="Arial"/>
          <w:sz w:val="22"/>
          <w:szCs w:val="22"/>
          <w:lang w:val="en-GB"/>
        </w:rPr>
        <w:t>What can</w:t>
      </w:r>
      <w:r w:rsidR="00EC708A" w:rsidRPr="006316BC">
        <w:rPr>
          <w:rFonts w:ascii="Arial" w:hAnsi="Arial" w:cs="Arial"/>
          <w:sz w:val="22"/>
          <w:szCs w:val="22"/>
          <w:lang w:val="en-GB"/>
        </w:rPr>
        <w:t xml:space="preserve"> </w:t>
      </w:r>
      <w:r w:rsidR="00D74196" w:rsidRPr="006316BC">
        <w:rPr>
          <w:rFonts w:ascii="Arial" w:hAnsi="Arial" w:cs="Arial"/>
          <w:sz w:val="22"/>
          <w:szCs w:val="22"/>
          <w:lang w:val="en-GB"/>
        </w:rPr>
        <w:t xml:space="preserve">programming </w:t>
      </w:r>
      <w:r w:rsidR="00EC708A" w:rsidRPr="006316BC">
        <w:rPr>
          <w:rFonts w:ascii="Arial" w:hAnsi="Arial" w:cs="Arial"/>
          <w:sz w:val="22"/>
          <w:szCs w:val="22"/>
          <w:lang w:val="en-GB"/>
        </w:rPr>
        <w:t xml:space="preserve">librarians </w:t>
      </w:r>
      <w:r w:rsidRPr="006316BC">
        <w:rPr>
          <w:rFonts w:ascii="Arial" w:hAnsi="Arial" w:cs="Arial"/>
          <w:sz w:val="22"/>
          <w:szCs w:val="22"/>
          <w:lang w:val="en-GB"/>
        </w:rPr>
        <w:t>tell us about</w:t>
      </w:r>
      <w:r w:rsidR="00552077" w:rsidRPr="006316BC">
        <w:rPr>
          <w:rFonts w:ascii="Arial" w:hAnsi="Arial" w:cs="Arial"/>
          <w:sz w:val="22"/>
          <w:szCs w:val="22"/>
          <w:lang w:val="en-GB"/>
        </w:rPr>
        <w:t xml:space="preserve"> </w:t>
      </w:r>
      <w:r w:rsidRPr="006316BC">
        <w:rPr>
          <w:rFonts w:ascii="Arial" w:hAnsi="Arial" w:cs="Arial"/>
          <w:sz w:val="22"/>
          <w:szCs w:val="22"/>
          <w:lang w:val="en-GB"/>
        </w:rPr>
        <w:t xml:space="preserve">the </w:t>
      </w:r>
      <w:r w:rsidR="00552077" w:rsidRPr="006316BC">
        <w:rPr>
          <w:rFonts w:ascii="Arial" w:hAnsi="Arial" w:cs="Arial"/>
          <w:sz w:val="22"/>
          <w:szCs w:val="22"/>
          <w:lang w:val="en-GB"/>
        </w:rPr>
        <w:t xml:space="preserve">younger generations </w:t>
      </w:r>
      <w:r w:rsidRPr="006316BC">
        <w:rPr>
          <w:rFonts w:ascii="Arial" w:hAnsi="Arial" w:cs="Arial"/>
          <w:sz w:val="22"/>
          <w:szCs w:val="22"/>
          <w:lang w:val="en-GB"/>
        </w:rPr>
        <w:t>in connection to</w:t>
      </w:r>
      <w:r w:rsidR="00CB2305" w:rsidRPr="006316BC">
        <w:rPr>
          <w:rFonts w:ascii="Arial" w:hAnsi="Arial" w:cs="Arial"/>
          <w:sz w:val="22"/>
          <w:szCs w:val="22"/>
          <w:lang w:val="en-GB"/>
        </w:rPr>
        <w:t xml:space="preserve"> library events?</w:t>
      </w:r>
    </w:p>
    <w:p w14:paraId="094DDD9F" w14:textId="77777777" w:rsidR="007F2702" w:rsidRPr="006316BC" w:rsidRDefault="007F2702" w:rsidP="00664FCA">
      <w:pPr>
        <w:spacing w:after="0" w:line="360" w:lineRule="auto"/>
        <w:ind w:firstLine="0"/>
        <w:rPr>
          <w:rFonts w:ascii="Arial" w:hAnsi="Arial" w:cs="Arial"/>
          <w:sz w:val="22"/>
          <w:szCs w:val="22"/>
          <w:lang w:val="en-GB"/>
        </w:rPr>
      </w:pPr>
    </w:p>
    <w:p w14:paraId="5ADD4580" w14:textId="67B313F1" w:rsidR="008A1F41" w:rsidRPr="006316BC" w:rsidRDefault="00743210" w:rsidP="00E40C46">
      <w:pPr>
        <w:spacing w:after="0" w:line="360" w:lineRule="auto"/>
        <w:ind w:firstLine="0"/>
        <w:rPr>
          <w:rFonts w:ascii="Arial" w:hAnsi="Arial" w:cs="Arial"/>
          <w:sz w:val="22"/>
          <w:szCs w:val="22"/>
        </w:rPr>
      </w:pPr>
      <w:r w:rsidRPr="006316BC">
        <w:rPr>
          <w:rFonts w:ascii="Arial" w:hAnsi="Arial" w:cs="Arial"/>
          <w:sz w:val="22"/>
          <w:szCs w:val="22"/>
          <w:lang w:val="en-GB"/>
        </w:rPr>
        <w:t>I</w:t>
      </w:r>
      <w:r w:rsidR="00A05A48" w:rsidRPr="006316BC">
        <w:rPr>
          <w:rFonts w:ascii="Arial" w:hAnsi="Arial" w:cs="Arial"/>
          <w:sz w:val="22"/>
          <w:szCs w:val="22"/>
          <w:lang w:val="en-GB"/>
        </w:rPr>
        <w:t>nterviews with visitors took place between</w:t>
      </w:r>
      <w:r w:rsidR="00A11A85" w:rsidRPr="006316BC">
        <w:rPr>
          <w:rFonts w:ascii="Arial" w:hAnsi="Arial" w:cs="Arial"/>
          <w:sz w:val="22"/>
          <w:szCs w:val="22"/>
          <w:lang w:val="en-GB"/>
        </w:rPr>
        <w:t xml:space="preserve"> March </w:t>
      </w:r>
      <w:r w:rsidR="00A05A48" w:rsidRPr="006316BC">
        <w:rPr>
          <w:rFonts w:ascii="Arial" w:hAnsi="Arial" w:cs="Arial"/>
          <w:sz w:val="22"/>
          <w:szCs w:val="22"/>
          <w:lang w:val="en-GB"/>
        </w:rPr>
        <w:t>and</w:t>
      </w:r>
      <w:r w:rsidR="00A11A85" w:rsidRPr="006316BC">
        <w:rPr>
          <w:rFonts w:ascii="Arial" w:hAnsi="Arial" w:cs="Arial"/>
          <w:sz w:val="22"/>
          <w:szCs w:val="22"/>
          <w:lang w:val="en-GB"/>
        </w:rPr>
        <w:t xml:space="preserve"> May 2016</w:t>
      </w:r>
      <w:r w:rsidR="00A05A48" w:rsidRPr="006316BC">
        <w:rPr>
          <w:rFonts w:ascii="Arial" w:hAnsi="Arial" w:cs="Arial"/>
          <w:sz w:val="22"/>
          <w:szCs w:val="22"/>
          <w:lang w:val="en-GB"/>
        </w:rPr>
        <w:t>. W</w:t>
      </w:r>
      <w:r w:rsidR="00A11A85" w:rsidRPr="006316BC">
        <w:rPr>
          <w:rFonts w:ascii="Arial" w:hAnsi="Arial" w:cs="Arial"/>
          <w:sz w:val="22"/>
          <w:szCs w:val="22"/>
          <w:lang w:val="en-GB"/>
        </w:rPr>
        <w:t xml:space="preserve">e interviewed </w:t>
      </w:r>
      <w:r w:rsidR="00A05A48" w:rsidRPr="006316BC">
        <w:rPr>
          <w:rFonts w:ascii="Arial" w:hAnsi="Arial" w:cs="Arial"/>
          <w:sz w:val="22"/>
          <w:szCs w:val="22"/>
          <w:lang w:val="en-GB"/>
        </w:rPr>
        <w:t>17 visitors at</w:t>
      </w:r>
      <w:r w:rsidR="00A11A85" w:rsidRPr="006316BC">
        <w:rPr>
          <w:rFonts w:ascii="Arial" w:hAnsi="Arial" w:cs="Arial"/>
          <w:sz w:val="22"/>
          <w:szCs w:val="22"/>
          <w:lang w:val="en-GB"/>
        </w:rPr>
        <w:t xml:space="preserve"> 10 </w:t>
      </w:r>
      <w:r w:rsidR="00A05A48" w:rsidRPr="006316BC">
        <w:rPr>
          <w:rFonts w:ascii="Arial" w:hAnsi="Arial" w:cs="Arial"/>
          <w:sz w:val="22"/>
          <w:szCs w:val="22"/>
          <w:lang w:val="en-GB"/>
        </w:rPr>
        <w:t xml:space="preserve">different </w:t>
      </w:r>
      <w:r w:rsidR="00A11A85" w:rsidRPr="006316BC">
        <w:rPr>
          <w:rFonts w:ascii="Arial" w:hAnsi="Arial" w:cs="Arial"/>
          <w:sz w:val="22"/>
          <w:szCs w:val="22"/>
          <w:lang w:val="en-GB"/>
        </w:rPr>
        <w:t>events</w:t>
      </w:r>
      <w:r w:rsidR="00A05A48" w:rsidRPr="006316BC">
        <w:rPr>
          <w:rFonts w:ascii="Arial" w:hAnsi="Arial" w:cs="Arial"/>
          <w:sz w:val="22"/>
          <w:szCs w:val="22"/>
          <w:lang w:val="en-GB"/>
        </w:rPr>
        <w:t xml:space="preserve"> (small and large, from lectures to travel related events and </w:t>
      </w:r>
      <w:r w:rsidR="00DB0E84" w:rsidRPr="006316BC">
        <w:rPr>
          <w:rFonts w:ascii="Arial" w:hAnsi="Arial" w:cs="Arial"/>
          <w:sz w:val="22"/>
          <w:szCs w:val="22"/>
          <w:lang w:val="en-GB"/>
        </w:rPr>
        <w:t xml:space="preserve">do-it-yourself </w:t>
      </w:r>
      <w:r w:rsidR="00A05A48" w:rsidRPr="006316BC">
        <w:rPr>
          <w:rFonts w:ascii="Arial" w:hAnsi="Arial" w:cs="Arial"/>
          <w:sz w:val="22"/>
          <w:szCs w:val="22"/>
          <w:lang w:val="en-GB"/>
        </w:rPr>
        <w:t xml:space="preserve">crafts), asking them about aspects such as event impressions and motivation for attending the event. 3 out of 17 interviewees can be classified as </w:t>
      </w:r>
      <w:r w:rsidR="00DB0E84" w:rsidRPr="006316BC">
        <w:rPr>
          <w:rFonts w:ascii="Arial" w:hAnsi="Arial" w:cs="Arial"/>
          <w:sz w:val="22"/>
          <w:szCs w:val="22"/>
          <w:lang w:val="en-GB"/>
        </w:rPr>
        <w:t xml:space="preserve">representatives of </w:t>
      </w:r>
      <w:r w:rsidR="00A05A48" w:rsidRPr="006316BC">
        <w:rPr>
          <w:rFonts w:ascii="Arial" w:hAnsi="Arial" w:cs="Arial"/>
          <w:sz w:val="22"/>
          <w:szCs w:val="22"/>
          <w:lang w:val="en-GB"/>
        </w:rPr>
        <w:t xml:space="preserve">young generation. </w:t>
      </w:r>
      <w:r w:rsidRPr="006316BC">
        <w:rPr>
          <w:rFonts w:ascii="Arial" w:hAnsi="Arial" w:cs="Arial"/>
          <w:sz w:val="22"/>
          <w:szCs w:val="22"/>
          <w:lang w:val="en-GB"/>
        </w:rPr>
        <w:t>During this time, several branches of the library also tracked visitor structure at every event over the period of one month through observations. The third investigation was made</w:t>
      </w:r>
      <w:r w:rsidR="00A11A85" w:rsidRPr="006316BC">
        <w:rPr>
          <w:rFonts w:ascii="Arial" w:hAnsi="Arial" w:cs="Arial"/>
          <w:sz w:val="22"/>
          <w:szCs w:val="22"/>
          <w:lang w:val="en-GB"/>
        </w:rPr>
        <w:t xml:space="preserve"> in summer 2016</w:t>
      </w:r>
      <w:r w:rsidRPr="006316BC">
        <w:rPr>
          <w:rFonts w:ascii="Arial" w:hAnsi="Arial" w:cs="Arial"/>
          <w:sz w:val="22"/>
          <w:szCs w:val="22"/>
          <w:lang w:val="en-GB"/>
        </w:rPr>
        <w:t xml:space="preserve"> through</w:t>
      </w:r>
      <w:r w:rsidR="00A11A85" w:rsidRPr="006316BC">
        <w:rPr>
          <w:rFonts w:ascii="Arial" w:hAnsi="Arial" w:cs="Arial"/>
          <w:sz w:val="22"/>
          <w:szCs w:val="22"/>
          <w:lang w:val="en-GB"/>
        </w:rPr>
        <w:t xml:space="preserve"> 10 </w:t>
      </w:r>
      <w:r w:rsidR="00A05A48" w:rsidRPr="006316BC">
        <w:rPr>
          <w:rFonts w:ascii="Arial" w:hAnsi="Arial" w:cs="Arial"/>
          <w:sz w:val="22"/>
          <w:szCs w:val="22"/>
          <w:lang w:val="en-GB"/>
        </w:rPr>
        <w:t xml:space="preserve">in-depth </w:t>
      </w:r>
      <w:r w:rsidR="00A11A85" w:rsidRPr="006316BC">
        <w:rPr>
          <w:rFonts w:ascii="Arial" w:hAnsi="Arial" w:cs="Arial"/>
          <w:sz w:val="22"/>
          <w:szCs w:val="22"/>
          <w:lang w:val="en-GB"/>
        </w:rPr>
        <w:t>inte</w:t>
      </w:r>
      <w:r w:rsidR="008A1F41" w:rsidRPr="006316BC">
        <w:rPr>
          <w:rFonts w:ascii="Arial" w:hAnsi="Arial" w:cs="Arial"/>
          <w:sz w:val="22"/>
          <w:szCs w:val="22"/>
          <w:lang w:val="en-GB"/>
        </w:rPr>
        <w:t xml:space="preserve">rviews with librarians </w:t>
      </w:r>
      <w:r w:rsidR="00A11A85" w:rsidRPr="006316BC">
        <w:rPr>
          <w:rFonts w:ascii="Arial" w:hAnsi="Arial" w:cs="Arial"/>
          <w:sz w:val="22"/>
          <w:szCs w:val="22"/>
          <w:lang w:val="en-GB"/>
        </w:rPr>
        <w:t>responsible for progra</w:t>
      </w:r>
      <w:r w:rsidR="00A05A48" w:rsidRPr="006316BC">
        <w:rPr>
          <w:rFonts w:ascii="Arial" w:hAnsi="Arial" w:cs="Arial"/>
          <w:sz w:val="22"/>
          <w:szCs w:val="22"/>
          <w:lang w:val="en-GB"/>
        </w:rPr>
        <w:t>m</w:t>
      </w:r>
      <w:r w:rsidR="00A11A85" w:rsidRPr="006316BC">
        <w:rPr>
          <w:rFonts w:ascii="Arial" w:hAnsi="Arial" w:cs="Arial"/>
          <w:sz w:val="22"/>
          <w:szCs w:val="22"/>
          <w:lang w:val="en-GB"/>
        </w:rPr>
        <w:t>ming in their library</w:t>
      </w:r>
      <w:r w:rsidRPr="006316BC">
        <w:rPr>
          <w:rFonts w:ascii="Arial" w:hAnsi="Arial" w:cs="Arial"/>
          <w:sz w:val="22"/>
          <w:szCs w:val="22"/>
          <w:lang w:val="en-GB"/>
        </w:rPr>
        <w:t xml:space="preserve">. In those interviews </w:t>
      </w:r>
      <w:r w:rsidR="00DB0E84" w:rsidRPr="006316BC">
        <w:rPr>
          <w:rFonts w:ascii="Arial" w:hAnsi="Arial" w:cs="Arial"/>
          <w:sz w:val="22"/>
          <w:szCs w:val="22"/>
          <w:lang w:val="en-GB"/>
        </w:rPr>
        <w:t xml:space="preserve">several questions were also connected </w:t>
      </w:r>
      <w:r w:rsidRPr="006316BC">
        <w:rPr>
          <w:rFonts w:ascii="Arial" w:hAnsi="Arial" w:cs="Arial"/>
          <w:sz w:val="22"/>
          <w:szCs w:val="22"/>
          <w:lang w:val="en-GB"/>
        </w:rPr>
        <w:t>to the</w:t>
      </w:r>
      <w:r w:rsidR="00CF14BD" w:rsidRPr="006316BC">
        <w:rPr>
          <w:rFonts w:ascii="Arial" w:hAnsi="Arial" w:cs="Arial"/>
          <w:sz w:val="22"/>
          <w:szCs w:val="22"/>
          <w:lang w:val="en-GB"/>
        </w:rPr>
        <w:t xml:space="preserve"> </w:t>
      </w:r>
      <w:r w:rsidRPr="006316BC">
        <w:rPr>
          <w:rFonts w:ascii="Arial" w:hAnsi="Arial" w:cs="Arial"/>
          <w:sz w:val="22"/>
          <w:szCs w:val="22"/>
          <w:lang w:val="en-GB"/>
        </w:rPr>
        <w:t>young generation as the audience of</w:t>
      </w:r>
      <w:r w:rsidR="00DB0E84" w:rsidRPr="006316BC">
        <w:rPr>
          <w:rFonts w:ascii="Arial" w:hAnsi="Arial" w:cs="Arial"/>
          <w:sz w:val="22"/>
          <w:szCs w:val="22"/>
          <w:lang w:val="en-GB"/>
        </w:rPr>
        <w:t xml:space="preserve"> library events</w:t>
      </w:r>
      <w:r w:rsidR="00A11A85" w:rsidRPr="006316BC">
        <w:rPr>
          <w:rFonts w:ascii="Arial" w:hAnsi="Arial" w:cs="Arial"/>
          <w:sz w:val="22"/>
          <w:szCs w:val="22"/>
          <w:lang w:val="en-GB"/>
        </w:rPr>
        <w:t xml:space="preserve">. </w:t>
      </w:r>
      <w:r w:rsidRPr="006316BC">
        <w:rPr>
          <w:rFonts w:ascii="Arial" w:hAnsi="Arial" w:cs="Arial"/>
          <w:sz w:val="22"/>
          <w:szCs w:val="22"/>
          <w:lang w:val="en-GB"/>
        </w:rPr>
        <w:t xml:space="preserve">As the last step in data collection, </w:t>
      </w:r>
      <w:r w:rsidR="008A1F41" w:rsidRPr="006316BC">
        <w:rPr>
          <w:rFonts w:ascii="Arial" w:hAnsi="Arial" w:cs="Arial"/>
          <w:sz w:val="22"/>
          <w:szCs w:val="22"/>
          <w:lang w:val="en-GB"/>
        </w:rPr>
        <w:t xml:space="preserve">a large survey </w:t>
      </w:r>
      <w:r w:rsidR="002E45EA" w:rsidRPr="006316BC">
        <w:rPr>
          <w:rFonts w:ascii="Arial" w:hAnsi="Arial" w:cs="Arial"/>
          <w:sz w:val="22"/>
          <w:szCs w:val="22"/>
          <w:lang w:val="en-GB"/>
        </w:rPr>
        <w:t xml:space="preserve">was carried out </w:t>
      </w:r>
      <w:r w:rsidR="00A05A48" w:rsidRPr="006316BC">
        <w:rPr>
          <w:rFonts w:ascii="Arial" w:hAnsi="Arial" w:cs="Arial"/>
          <w:sz w:val="22"/>
          <w:szCs w:val="22"/>
          <w:lang w:val="en-GB"/>
        </w:rPr>
        <w:t xml:space="preserve">in November 2016 </w:t>
      </w:r>
      <w:r w:rsidR="006374AD" w:rsidRPr="006316BC">
        <w:rPr>
          <w:rFonts w:ascii="Arial" w:hAnsi="Arial" w:cs="Arial"/>
          <w:sz w:val="22"/>
          <w:szCs w:val="22"/>
          <w:lang w:val="en-GB"/>
        </w:rPr>
        <w:t>at</w:t>
      </w:r>
      <w:r w:rsidR="0099683B" w:rsidRPr="006316BC">
        <w:rPr>
          <w:rFonts w:ascii="Arial" w:hAnsi="Arial" w:cs="Arial"/>
          <w:sz w:val="22"/>
          <w:szCs w:val="22"/>
          <w:lang w:val="en-GB"/>
        </w:rPr>
        <w:t xml:space="preserve"> 54 events</w:t>
      </w:r>
      <w:r w:rsidR="002E45EA" w:rsidRPr="006316BC">
        <w:rPr>
          <w:rFonts w:ascii="Arial" w:hAnsi="Arial" w:cs="Arial"/>
          <w:sz w:val="22"/>
          <w:szCs w:val="22"/>
          <w:lang w:val="en-GB"/>
        </w:rPr>
        <w:t xml:space="preserve"> where we obtained </w:t>
      </w:r>
      <w:r w:rsidR="00E40C46" w:rsidRPr="006316BC">
        <w:rPr>
          <w:rFonts w:ascii="Arial" w:hAnsi="Arial" w:cs="Arial"/>
          <w:sz w:val="22"/>
          <w:szCs w:val="22"/>
          <w:lang w:val="en-GB"/>
        </w:rPr>
        <w:t xml:space="preserve">790 </w:t>
      </w:r>
      <w:r w:rsidR="002E45EA" w:rsidRPr="006316BC">
        <w:rPr>
          <w:rFonts w:ascii="Arial" w:hAnsi="Arial" w:cs="Arial"/>
          <w:sz w:val="22"/>
          <w:szCs w:val="22"/>
          <w:lang w:val="en-GB"/>
        </w:rPr>
        <w:t>responses</w:t>
      </w:r>
      <w:r w:rsidR="00A05A48" w:rsidRPr="006316BC">
        <w:rPr>
          <w:rFonts w:ascii="Arial" w:hAnsi="Arial" w:cs="Arial"/>
          <w:sz w:val="22"/>
          <w:szCs w:val="22"/>
          <w:lang w:val="en-GB"/>
        </w:rPr>
        <w:t xml:space="preserve">, out of which 65 responses were given by </w:t>
      </w:r>
      <w:r w:rsidR="00DB0E84" w:rsidRPr="006316BC">
        <w:rPr>
          <w:rFonts w:ascii="Arial" w:hAnsi="Arial" w:cs="Arial"/>
          <w:sz w:val="22"/>
          <w:szCs w:val="22"/>
          <w:lang w:val="en-GB"/>
        </w:rPr>
        <w:t>visitors under 25</w:t>
      </w:r>
      <w:r w:rsidR="008A1F41" w:rsidRPr="006316BC">
        <w:rPr>
          <w:rFonts w:ascii="Arial" w:hAnsi="Arial" w:cs="Arial"/>
          <w:sz w:val="22"/>
          <w:szCs w:val="22"/>
          <w:lang w:val="en-GB"/>
        </w:rPr>
        <w:t>.</w:t>
      </w:r>
      <w:r w:rsidR="00E40C46" w:rsidRPr="006316BC">
        <w:rPr>
          <w:rFonts w:ascii="Arial" w:hAnsi="Arial" w:cs="Arial"/>
          <w:sz w:val="22"/>
          <w:szCs w:val="22"/>
          <w:lang w:val="en-GB"/>
        </w:rPr>
        <w:t xml:space="preserve"> </w:t>
      </w:r>
      <w:r w:rsidR="00DB0E84" w:rsidRPr="006316BC">
        <w:rPr>
          <w:rFonts w:ascii="Arial" w:hAnsi="Arial" w:cs="Arial"/>
          <w:sz w:val="22"/>
          <w:szCs w:val="22"/>
          <w:lang w:val="en-GB"/>
        </w:rPr>
        <w:t>Besides the typical statistical survey analysis and content analysis of interviews,</w:t>
      </w:r>
      <w:r w:rsidR="002E45EA" w:rsidRPr="006316BC">
        <w:rPr>
          <w:rFonts w:ascii="Arial" w:hAnsi="Arial" w:cs="Arial"/>
          <w:sz w:val="22"/>
          <w:szCs w:val="22"/>
          <w:lang w:val="en-GB"/>
        </w:rPr>
        <w:t xml:space="preserve"> the collected data was also used to create</w:t>
      </w:r>
      <w:r w:rsidR="00A11A85" w:rsidRPr="006316BC">
        <w:rPr>
          <w:rFonts w:ascii="Arial" w:hAnsi="Arial" w:cs="Arial"/>
          <w:sz w:val="22"/>
          <w:szCs w:val="22"/>
          <w:lang w:val="en-GB"/>
        </w:rPr>
        <w:t xml:space="preserve"> </w:t>
      </w:r>
      <w:r w:rsidR="008A1F41" w:rsidRPr="006316BC">
        <w:rPr>
          <w:rFonts w:ascii="Arial" w:hAnsi="Arial" w:cs="Arial"/>
          <w:sz w:val="22"/>
          <w:szCs w:val="22"/>
          <w:lang w:val="en-GB"/>
        </w:rPr>
        <w:t>personas</w:t>
      </w:r>
      <w:r w:rsidR="00DB0E84" w:rsidRPr="006316BC">
        <w:rPr>
          <w:rFonts w:ascii="Arial" w:hAnsi="Arial" w:cs="Arial"/>
          <w:sz w:val="22"/>
          <w:szCs w:val="22"/>
        </w:rPr>
        <w:t>, representing the different types of visitors at</w:t>
      </w:r>
      <w:r w:rsidR="008A1F41" w:rsidRPr="006316BC">
        <w:rPr>
          <w:rFonts w:ascii="Arial" w:hAnsi="Arial" w:cs="Arial"/>
          <w:sz w:val="22"/>
          <w:szCs w:val="22"/>
        </w:rPr>
        <w:t xml:space="preserve"> MKL programs</w:t>
      </w:r>
      <w:r w:rsidR="00E40C46" w:rsidRPr="006316BC">
        <w:rPr>
          <w:rFonts w:ascii="Arial" w:hAnsi="Arial" w:cs="Arial"/>
          <w:sz w:val="22"/>
          <w:szCs w:val="22"/>
          <w:lang w:val="en-GB"/>
        </w:rPr>
        <w:t>.</w:t>
      </w:r>
    </w:p>
    <w:p w14:paraId="2F0776FE" w14:textId="77777777" w:rsidR="008A1F41" w:rsidRPr="006316BC" w:rsidRDefault="008A1F41" w:rsidP="00664FCA">
      <w:pPr>
        <w:spacing w:after="0" w:line="360" w:lineRule="auto"/>
        <w:ind w:firstLine="0"/>
        <w:rPr>
          <w:rFonts w:ascii="Arial" w:hAnsi="Arial" w:cs="Arial"/>
          <w:sz w:val="22"/>
          <w:szCs w:val="22"/>
          <w:lang w:val="en-GB"/>
        </w:rPr>
      </w:pPr>
    </w:p>
    <w:p w14:paraId="763D0679" w14:textId="1E2E460C" w:rsidR="0048599E" w:rsidRPr="006316BC" w:rsidRDefault="0048599E" w:rsidP="006521A4">
      <w:pPr>
        <w:pStyle w:val="Heading1"/>
        <w:spacing w:before="0" w:line="360" w:lineRule="auto"/>
        <w:rPr>
          <w:rFonts w:ascii="Arial" w:hAnsi="Arial" w:cs="Arial"/>
          <w:szCs w:val="22"/>
          <w:lang w:val="en-GB"/>
        </w:rPr>
      </w:pPr>
      <w:r w:rsidRPr="006316BC">
        <w:rPr>
          <w:rFonts w:ascii="Arial" w:hAnsi="Arial" w:cs="Arial"/>
          <w:szCs w:val="22"/>
          <w:lang w:val="en-GB"/>
        </w:rPr>
        <w:t>Research Results</w:t>
      </w:r>
    </w:p>
    <w:p w14:paraId="03171F97" w14:textId="053489C3" w:rsidR="009E2092" w:rsidRPr="006316BC" w:rsidRDefault="00F52DF8" w:rsidP="00E40C46">
      <w:pPr>
        <w:pStyle w:val="ECILParagraphs"/>
        <w:spacing w:line="360" w:lineRule="auto"/>
        <w:rPr>
          <w:rFonts w:ascii="Arial" w:hAnsi="Arial" w:cs="Arial"/>
          <w:sz w:val="22"/>
          <w:szCs w:val="22"/>
          <w:lang w:val="en-GB"/>
        </w:rPr>
      </w:pPr>
      <w:r w:rsidRPr="006316BC">
        <w:rPr>
          <w:rFonts w:ascii="Arial" w:hAnsi="Arial" w:cs="Arial"/>
          <w:sz w:val="22"/>
          <w:szCs w:val="22"/>
          <w:lang w:val="en-GB"/>
        </w:rPr>
        <w:t xml:space="preserve">The results show that the young generation under the age of 25 represents only a small percent of visitors at the MKL public library events. </w:t>
      </w:r>
      <w:r w:rsidR="00CC2D1D" w:rsidRPr="006316BC">
        <w:rPr>
          <w:rFonts w:ascii="Arial" w:hAnsi="Arial" w:cs="Arial"/>
          <w:sz w:val="22"/>
          <w:szCs w:val="22"/>
          <w:lang w:val="en-GB"/>
        </w:rPr>
        <w:t xml:space="preserve">In the interviews, librarians admitted that they had troubles finding the most appropriate format of events for this age group. Some of them explained </w:t>
      </w:r>
      <w:r w:rsidR="00CC2D1D" w:rsidRPr="006316BC">
        <w:rPr>
          <w:rFonts w:ascii="Arial" w:hAnsi="Arial" w:cs="Arial"/>
          <w:sz w:val="22"/>
          <w:szCs w:val="22"/>
          <w:lang w:val="en-GB"/>
        </w:rPr>
        <w:lastRenderedPageBreak/>
        <w:t xml:space="preserve">that they tried to find ways to attract the young while others avoided organising events targeted at this age group. </w:t>
      </w:r>
      <w:r w:rsidR="008B034A" w:rsidRPr="006316BC">
        <w:rPr>
          <w:rFonts w:ascii="Arial" w:hAnsi="Arial" w:cs="Arial"/>
          <w:sz w:val="22"/>
          <w:szCs w:val="22"/>
          <w:lang w:val="en-GB"/>
        </w:rPr>
        <w:t>O</w:t>
      </w:r>
      <w:r w:rsidRPr="006316BC">
        <w:rPr>
          <w:rFonts w:ascii="Arial" w:hAnsi="Arial" w:cs="Arial"/>
          <w:sz w:val="22"/>
          <w:szCs w:val="22"/>
          <w:lang w:val="en-GB"/>
        </w:rPr>
        <w:t xml:space="preserve">bservations in selected branches over a one month period showed that </w:t>
      </w:r>
      <w:r w:rsidR="00D423C2" w:rsidRPr="006316BC">
        <w:rPr>
          <w:rFonts w:ascii="Arial" w:hAnsi="Arial" w:cs="Arial"/>
          <w:sz w:val="22"/>
          <w:szCs w:val="22"/>
          <w:lang w:val="en-GB"/>
        </w:rPr>
        <w:t>typically around</w:t>
      </w:r>
      <w:r w:rsidRPr="006316BC">
        <w:rPr>
          <w:rFonts w:ascii="Arial" w:hAnsi="Arial" w:cs="Arial"/>
          <w:sz w:val="22"/>
          <w:szCs w:val="22"/>
          <w:lang w:val="en-GB"/>
        </w:rPr>
        <w:t xml:space="preserve"> 10</w:t>
      </w:r>
      <w:r w:rsidR="00D423C2" w:rsidRPr="006316BC">
        <w:rPr>
          <w:rFonts w:ascii="Arial" w:hAnsi="Arial" w:cs="Arial"/>
          <w:sz w:val="22"/>
          <w:szCs w:val="22"/>
          <w:lang w:val="en-GB"/>
        </w:rPr>
        <w:t xml:space="preserve"> </w:t>
      </w:r>
      <w:r w:rsidRPr="006316BC">
        <w:rPr>
          <w:rFonts w:ascii="Arial" w:hAnsi="Arial" w:cs="Arial"/>
          <w:sz w:val="22"/>
          <w:szCs w:val="22"/>
          <w:lang w:val="en-GB"/>
        </w:rPr>
        <w:t>% of visitors belong</w:t>
      </w:r>
      <w:r w:rsidR="00D423C2" w:rsidRPr="006316BC">
        <w:rPr>
          <w:rFonts w:ascii="Arial" w:hAnsi="Arial" w:cs="Arial"/>
          <w:sz w:val="22"/>
          <w:szCs w:val="22"/>
          <w:lang w:val="en-GB"/>
        </w:rPr>
        <w:t>ed</w:t>
      </w:r>
      <w:r w:rsidRPr="006316BC">
        <w:rPr>
          <w:rFonts w:ascii="Arial" w:hAnsi="Arial" w:cs="Arial"/>
          <w:sz w:val="22"/>
          <w:szCs w:val="22"/>
          <w:lang w:val="en-GB"/>
        </w:rPr>
        <w:t xml:space="preserve"> to this </w:t>
      </w:r>
      <w:r w:rsidR="00A16BC3" w:rsidRPr="006316BC">
        <w:rPr>
          <w:rFonts w:ascii="Arial" w:hAnsi="Arial" w:cs="Arial"/>
          <w:sz w:val="22"/>
          <w:szCs w:val="22"/>
          <w:lang w:val="en-GB"/>
        </w:rPr>
        <w:t>group</w:t>
      </w:r>
      <w:r w:rsidRPr="006316BC">
        <w:rPr>
          <w:rFonts w:ascii="Arial" w:hAnsi="Arial" w:cs="Arial"/>
          <w:sz w:val="22"/>
          <w:szCs w:val="22"/>
          <w:lang w:val="en-GB"/>
        </w:rPr>
        <w:t>. A similar result was obtained</w:t>
      </w:r>
      <w:r w:rsidR="002A6D38" w:rsidRPr="006316BC">
        <w:rPr>
          <w:rFonts w:ascii="Arial" w:hAnsi="Arial" w:cs="Arial"/>
          <w:sz w:val="22"/>
          <w:szCs w:val="22"/>
          <w:lang w:val="en-GB"/>
        </w:rPr>
        <w:t xml:space="preserve"> also</w:t>
      </w:r>
      <w:r w:rsidRPr="006316BC">
        <w:rPr>
          <w:rFonts w:ascii="Arial" w:hAnsi="Arial" w:cs="Arial"/>
          <w:sz w:val="22"/>
          <w:szCs w:val="22"/>
          <w:lang w:val="en-GB"/>
        </w:rPr>
        <w:t xml:space="preserve"> through surveys, where </w:t>
      </w:r>
      <w:r w:rsidR="00A16BC3" w:rsidRPr="006316BC">
        <w:rPr>
          <w:rFonts w:ascii="Arial" w:hAnsi="Arial" w:cs="Arial"/>
          <w:sz w:val="22"/>
          <w:szCs w:val="22"/>
          <w:lang w:val="en-GB"/>
        </w:rPr>
        <w:t>9</w:t>
      </w:r>
      <w:r w:rsidR="00D423C2" w:rsidRPr="006316BC">
        <w:rPr>
          <w:rFonts w:ascii="Arial" w:hAnsi="Arial" w:cs="Arial"/>
          <w:sz w:val="22"/>
          <w:szCs w:val="22"/>
          <w:lang w:val="en-GB"/>
        </w:rPr>
        <w:t xml:space="preserve"> </w:t>
      </w:r>
      <w:r w:rsidRPr="006316BC">
        <w:rPr>
          <w:rFonts w:ascii="Arial" w:hAnsi="Arial" w:cs="Arial"/>
          <w:sz w:val="22"/>
          <w:szCs w:val="22"/>
          <w:lang w:val="en-GB"/>
        </w:rPr>
        <w:t xml:space="preserve">% of </w:t>
      </w:r>
      <w:r w:rsidR="00D423C2" w:rsidRPr="006316BC">
        <w:rPr>
          <w:rFonts w:ascii="Arial" w:hAnsi="Arial" w:cs="Arial"/>
          <w:sz w:val="22"/>
          <w:szCs w:val="22"/>
          <w:lang w:val="en-GB"/>
        </w:rPr>
        <w:t>questionnaires was filled out by this group of visitors.</w:t>
      </w:r>
      <w:r w:rsidR="00AF0765" w:rsidRPr="006316BC">
        <w:rPr>
          <w:rFonts w:ascii="Arial" w:hAnsi="Arial" w:cs="Arial"/>
          <w:sz w:val="22"/>
          <w:szCs w:val="22"/>
          <w:lang w:val="en-GB"/>
        </w:rPr>
        <w:t xml:space="preserve"> Both, observations and surveys also showed that about half of the events in our sample did not attract any representative of this age group and that </w:t>
      </w:r>
      <w:r w:rsidR="008B034A" w:rsidRPr="006316BC">
        <w:rPr>
          <w:rFonts w:ascii="Arial" w:hAnsi="Arial" w:cs="Arial"/>
          <w:sz w:val="22"/>
          <w:szCs w:val="22"/>
          <w:lang w:val="en-GB"/>
        </w:rPr>
        <w:t>l</w:t>
      </w:r>
      <w:r w:rsidR="002A6D38" w:rsidRPr="006316BC">
        <w:rPr>
          <w:rFonts w:ascii="Arial" w:hAnsi="Arial" w:cs="Arial"/>
          <w:sz w:val="22"/>
          <w:szCs w:val="22"/>
          <w:lang w:val="en-GB"/>
        </w:rPr>
        <w:t xml:space="preserve">arger numbers of young was found in film and music related events, </w:t>
      </w:r>
      <w:r w:rsidR="00530462" w:rsidRPr="006316BC">
        <w:rPr>
          <w:rFonts w:ascii="Arial" w:hAnsi="Arial" w:cs="Arial"/>
          <w:sz w:val="22"/>
          <w:szCs w:val="22"/>
          <w:lang w:val="en-GB"/>
        </w:rPr>
        <w:t xml:space="preserve">the </w:t>
      </w:r>
      <w:r w:rsidR="002A6D38" w:rsidRPr="006316BC">
        <w:rPr>
          <w:rFonts w:ascii="Arial" w:hAnsi="Arial" w:cs="Arial"/>
          <w:sz w:val="22"/>
          <w:szCs w:val="22"/>
          <w:lang w:val="en-GB"/>
        </w:rPr>
        <w:t>more attractive travel events</w:t>
      </w:r>
      <w:r w:rsidR="00530462" w:rsidRPr="006316BC">
        <w:rPr>
          <w:rFonts w:ascii="Arial" w:hAnsi="Arial" w:cs="Arial"/>
          <w:sz w:val="22"/>
          <w:szCs w:val="22"/>
          <w:lang w:val="en-GB"/>
        </w:rPr>
        <w:t xml:space="preserve"> with well-known presenters</w:t>
      </w:r>
      <w:r w:rsidR="002A6D38" w:rsidRPr="006316BC">
        <w:rPr>
          <w:rFonts w:ascii="Arial" w:hAnsi="Arial" w:cs="Arial"/>
          <w:sz w:val="22"/>
          <w:szCs w:val="22"/>
          <w:lang w:val="en-GB"/>
        </w:rPr>
        <w:t xml:space="preserve"> and</w:t>
      </w:r>
      <w:r w:rsidR="00530462" w:rsidRPr="006316BC">
        <w:rPr>
          <w:rFonts w:ascii="Arial" w:hAnsi="Arial" w:cs="Arial"/>
          <w:sz w:val="22"/>
          <w:szCs w:val="22"/>
          <w:lang w:val="en-GB"/>
        </w:rPr>
        <w:t>,</w:t>
      </w:r>
      <w:r w:rsidR="002A6D38" w:rsidRPr="006316BC">
        <w:rPr>
          <w:rFonts w:ascii="Arial" w:hAnsi="Arial" w:cs="Arial"/>
          <w:sz w:val="22"/>
          <w:szCs w:val="22"/>
          <w:lang w:val="en-GB"/>
        </w:rPr>
        <w:t xml:space="preserve"> interestingly</w:t>
      </w:r>
      <w:r w:rsidR="00530462" w:rsidRPr="006316BC">
        <w:rPr>
          <w:rFonts w:ascii="Arial" w:hAnsi="Arial" w:cs="Arial"/>
          <w:sz w:val="22"/>
          <w:szCs w:val="22"/>
          <w:lang w:val="en-GB"/>
        </w:rPr>
        <w:t>,</w:t>
      </w:r>
      <w:r w:rsidR="002A6D38" w:rsidRPr="006316BC">
        <w:rPr>
          <w:rFonts w:ascii="Arial" w:hAnsi="Arial" w:cs="Arial"/>
          <w:sz w:val="22"/>
          <w:szCs w:val="22"/>
          <w:lang w:val="en-GB"/>
        </w:rPr>
        <w:t xml:space="preserve"> the philosophy </w:t>
      </w:r>
      <w:r w:rsidR="00530462" w:rsidRPr="006316BC">
        <w:rPr>
          <w:rFonts w:ascii="Arial" w:hAnsi="Arial" w:cs="Arial"/>
          <w:sz w:val="22"/>
          <w:szCs w:val="22"/>
          <w:lang w:val="en-GB"/>
        </w:rPr>
        <w:t xml:space="preserve">event cycle. </w:t>
      </w:r>
      <w:r w:rsidR="008B034A" w:rsidRPr="006316BC">
        <w:rPr>
          <w:rFonts w:ascii="Arial" w:hAnsi="Arial" w:cs="Arial"/>
          <w:sz w:val="22"/>
          <w:szCs w:val="22"/>
          <w:lang w:val="en-GB"/>
        </w:rPr>
        <w:t xml:space="preserve">Not only were they quite selective about the events, they </w:t>
      </w:r>
      <w:r w:rsidR="003B597D" w:rsidRPr="006316BC">
        <w:rPr>
          <w:rFonts w:ascii="Arial" w:hAnsi="Arial" w:cs="Arial"/>
          <w:sz w:val="22"/>
          <w:szCs w:val="22"/>
          <w:lang w:val="en-GB"/>
        </w:rPr>
        <w:t>were</w:t>
      </w:r>
      <w:r w:rsidR="008B034A" w:rsidRPr="006316BC">
        <w:rPr>
          <w:rFonts w:ascii="Arial" w:hAnsi="Arial" w:cs="Arial"/>
          <w:sz w:val="22"/>
          <w:szCs w:val="22"/>
          <w:lang w:val="en-GB"/>
        </w:rPr>
        <w:t xml:space="preserve"> </w:t>
      </w:r>
      <w:r w:rsidR="00184974" w:rsidRPr="006316BC">
        <w:rPr>
          <w:rFonts w:ascii="Arial" w:hAnsi="Arial" w:cs="Arial"/>
          <w:sz w:val="22"/>
          <w:szCs w:val="22"/>
          <w:lang w:val="en-GB"/>
        </w:rPr>
        <w:t xml:space="preserve">also </w:t>
      </w:r>
      <w:r w:rsidR="008B034A" w:rsidRPr="006316BC">
        <w:rPr>
          <w:rFonts w:ascii="Arial" w:hAnsi="Arial" w:cs="Arial"/>
          <w:sz w:val="22"/>
          <w:szCs w:val="22"/>
          <w:lang w:val="en-GB"/>
        </w:rPr>
        <w:t xml:space="preserve">more critical than </w:t>
      </w:r>
      <w:r w:rsidR="00184974" w:rsidRPr="006316BC">
        <w:rPr>
          <w:rFonts w:ascii="Arial" w:hAnsi="Arial" w:cs="Arial"/>
          <w:sz w:val="22"/>
          <w:szCs w:val="22"/>
          <w:lang w:val="en-GB"/>
        </w:rPr>
        <w:t xml:space="preserve">the </w:t>
      </w:r>
      <w:r w:rsidR="008B034A" w:rsidRPr="006316BC">
        <w:rPr>
          <w:rFonts w:ascii="Arial" w:hAnsi="Arial" w:cs="Arial"/>
          <w:sz w:val="22"/>
          <w:szCs w:val="22"/>
          <w:lang w:val="en-GB"/>
        </w:rPr>
        <w:t>other age groups</w:t>
      </w:r>
      <w:r w:rsidR="003B597D" w:rsidRPr="006316BC">
        <w:rPr>
          <w:rFonts w:ascii="Arial" w:hAnsi="Arial" w:cs="Arial"/>
          <w:sz w:val="22"/>
          <w:szCs w:val="22"/>
          <w:lang w:val="en-GB"/>
        </w:rPr>
        <w:t xml:space="preserve"> </w:t>
      </w:r>
      <w:r w:rsidR="00184974" w:rsidRPr="006316BC">
        <w:rPr>
          <w:rFonts w:ascii="Arial" w:hAnsi="Arial" w:cs="Arial"/>
          <w:sz w:val="22"/>
          <w:szCs w:val="22"/>
          <w:lang w:val="en-GB"/>
        </w:rPr>
        <w:t>regarding</w:t>
      </w:r>
      <w:r w:rsidR="003B597D" w:rsidRPr="006316BC">
        <w:rPr>
          <w:rFonts w:ascii="Arial" w:hAnsi="Arial" w:cs="Arial"/>
          <w:sz w:val="22"/>
          <w:szCs w:val="22"/>
          <w:lang w:val="en-GB"/>
        </w:rPr>
        <w:t xml:space="preserve"> individual event</w:t>
      </w:r>
      <w:r w:rsidR="00184974" w:rsidRPr="006316BC">
        <w:rPr>
          <w:rFonts w:ascii="Arial" w:hAnsi="Arial" w:cs="Arial"/>
          <w:sz w:val="22"/>
          <w:szCs w:val="22"/>
          <w:lang w:val="en-GB"/>
        </w:rPr>
        <w:t>s</w:t>
      </w:r>
      <w:r w:rsidR="003B597D" w:rsidRPr="006316BC">
        <w:rPr>
          <w:rFonts w:ascii="Arial" w:hAnsi="Arial" w:cs="Arial"/>
          <w:sz w:val="22"/>
          <w:szCs w:val="22"/>
          <w:lang w:val="en-GB"/>
        </w:rPr>
        <w:t xml:space="preserve"> as well a</w:t>
      </w:r>
      <w:r w:rsidR="00184974" w:rsidRPr="006316BC">
        <w:rPr>
          <w:rFonts w:ascii="Arial" w:hAnsi="Arial" w:cs="Arial"/>
          <w:sz w:val="22"/>
          <w:szCs w:val="22"/>
          <w:lang w:val="en-GB"/>
        </w:rPr>
        <w:t>s the overall library programming</w:t>
      </w:r>
      <w:r w:rsidR="006533BD" w:rsidRPr="006316BC">
        <w:rPr>
          <w:rFonts w:ascii="Arial" w:hAnsi="Arial" w:cs="Arial"/>
          <w:sz w:val="22"/>
          <w:szCs w:val="22"/>
          <w:lang w:val="en-GB"/>
        </w:rPr>
        <w:t>,</w:t>
      </w:r>
      <w:r w:rsidR="003B597D" w:rsidRPr="006316BC">
        <w:rPr>
          <w:rFonts w:ascii="Arial" w:hAnsi="Arial" w:cs="Arial"/>
          <w:sz w:val="22"/>
          <w:szCs w:val="22"/>
          <w:lang w:val="en-GB"/>
        </w:rPr>
        <w:t xml:space="preserve"> </w:t>
      </w:r>
      <w:r w:rsidR="006533BD" w:rsidRPr="006316BC">
        <w:rPr>
          <w:rFonts w:ascii="Arial" w:hAnsi="Arial" w:cs="Arial"/>
          <w:sz w:val="22"/>
          <w:szCs w:val="22"/>
          <w:lang w:val="en-GB"/>
        </w:rPr>
        <w:t>and more prone to pointing out an event as “not meeting their expectations”, uninteresting or confusing and a presenter as annoying or full of self-praise</w:t>
      </w:r>
      <w:r w:rsidR="008B034A" w:rsidRPr="006316BC">
        <w:rPr>
          <w:rFonts w:ascii="Arial" w:hAnsi="Arial" w:cs="Arial"/>
          <w:sz w:val="22"/>
          <w:szCs w:val="22"/>
          <w:lang w:val="en-GB"/>
        </w:rPr>
        <w:t xml:space="preserve">. </w:t>
      </w:r>
      <w:r w:rsidR="003B597D" w:rsidRPr="006316BC">
        <w:rPr>
          <w:rFonts w:ascii="Arial" w:hAnsi="Arial" w:cs="Arial"/>
          <w:sz w:val="22"/>
          <w:szCs w:val="22"/>
          <w:lang w:val="en-GB"/>
        </w:rPr>
        <w:t xml:space="preserve">Compared to others, they are also significantly more interested in topics connected to culture and </w:t>
      </w:r>
      <w:r w:rsidR="0076675B" w:rsidRPr="006316BC">
        <w:rPr>
          <w:rFonts w:ascii="Arial" w:hAnsi="Arial" w:cs="Arial"/>
          <w:sz w:val="22"/>
          <w:szCs w:val="22"/>
          <w:lang w:val="en-GB"/>
        </w:rPr>
        <w:t xml:space="preserve">more likely to find out about </w:t>
      </w:r>
      <w:r w:rsidR="003B597D" w:rsidRPr="006316BC">
        <w:rPr>
          <w:rFonts w:ascii="Arial" w:hAnsi="Arial" w:cs="Arial"/>
          <w:sz w:val="22"/>
          <w:szCs w:val="22"/>
          <w:lang w:val="en-GB"/>
        </w:rPr>
        <w:t xml:space="preserve">a </w:t>
      </w:r>
      <w:r w:rsidR="0076675B" w:rsidRPr="006316BC">
        <w:rPr>
          <w:rFonts w:ascii="Arial" w:hAnsi="Arial" w:cs="Arial"/>
          <w:sz w:val="22"/>
          <w:szCs w:val="22"/>
          <w:lang w:val="en-GB"/>
        </w:rPr>
        <w:t xml:space="preserve">library event through a friend or </w:t>
      </w:r>
      <w:r w:rsidR="003B597D" w:rsidRPr="006316BC">
        <w:rPr>
          <w:rFonts w:ascii="Arial" w:hAnsi="Arial" w:cs="Arial"/>
          <w:sz w:val="22"/>
          <w:szCs w:val="22"/>
          <w:lang w:val="en-GB"/>
        </w:rPr>
        <w:t>a</w:t>
      </w:r>
      <w:r w:rsidR="0076675B" w:rsidRPr="006316BC">
        <w:rPr>
          <w:rFonts w:ascii="Arial" w:hAnsi="Arial" w:cs="Arial"/>
          <w:sz w:val="22"/>
          <w:szCs w:val="22"/>
          <w:lang w:val="en-GB"/>
        </w:rPr>
        <w:t xml:space="preserve"> presenter than via </w:t>
      </w:r>
      <w:r w:rsidR="003B597D" w:rsidRPr="006316BC">
        <w:rPr>
          <w:rFonts w:ascii="Arial" w:hAnsi="Arial" w:cs="Arial"/>
          <w:sz w:val="22"/>
          <w:szCs w:val="22"/>
          <w:lang w:val="en-GB"/>
        </w:rPr>
        <w:t xml:space="preserve">any type of </w:t>
      </w:r>
      <w:r w:rsidR="00A1367D" w:rsidRPr="006316BC">
        <w:rPr>
          <w:rFonts w:ascii="Arial" w:hAnsi="Arial" w:cs="Arial"/>
          <w:sz w:val="22"/>
          <w:szCs w:val="22"/>
          <w:lang w:val="en-GB"/>
        </w:rPr>
        <w:t>library promotion</w:t>
      </w:r>
      <w:r w:rsidR="00184974" w:rsidRPr="006316BC">
        <w:rPr>
          <w:rFonts w:ascii="Arial" w:hAnsi="Arial" w:cs="Arial"/>
          <w:sz w:val="22"/>
          <w:szCs w:val="22"/>
          <w:lang w:val="en-GB"/>
        </w:rPr>
        <w:t xml:space="preserve">.  </w:t>
      </w:r>
      <w:r w:rsidR="00A1367D" w:rsidRPr="006316BC">
        <w:rPr>
          <w:rFonts w:ascii="Arial" w:hAnsi="Arial" w:cs="Arial"/>
          <w:sz w:val="22"/>
          <w:szCs w:val="22"/>
          <w:lang w:val="en-GB"/>
        </w:rPr>
        <w:t>While a smal</w:t>
      </w:r>
      <w:r w:rsidR="00956CBE" w:rsidRPr="006316BC">
        <w:rPr>
          <w:rFonts w:ascii="Arial" w:hAnsi="Arial" w:cs="Arial"/>
          <w:sz w:val="22"/>
          <w:szCs w:val="22"/>
          <w:lang w:val="en-GB"/>
        </w:rPr>
        <w:t>ler</w:t>
      </w:r>
      <w:r w:rsidR="00A1367D" w:rsidRPr="006316BC">
        <w:rPr>
          <w:rFonts w:ascii="Arial" w:hAnsi="Arial" w:cs="Arial"/>
          <w:sz w:val="22"/>
          <w:szCs w:val="22"/>
          <w:lang w:val="en-GB"/>
        </w:rPr>
        <w:t xml:space="preserve"> percent (15 %) of surveyed young visitors attends library events often, as many as 40 % answered that is was their first library event</w:t>
      </w:r>
      <w:r w:rsidR="00956CBE" w:rsidRPr="006316BC">
        <w:rPr>
          <w:rFonts w:ascii="Arial" w:hAnsi="Arial" w:cs="Arial"/>
          <w:sz w:val="22"/>
          <w:szCs w:val="22"/>
          <w:lang w:val="en-GB"/>
        </w:rPr>
        <w:t xml:space="preserve"> even through almost half of them were library members</w:t>
      </w:r>
      <w:r w:rsidR="00A1367D" w:rsidRPr="006316BC">
        <w:rPr>
          <w:rFonts w:ascii="Arial" w:hAnsi="Arial" w:cs="Arial"/>
          <w:sz w:val="22"/>
          <w:szCs w:val="22"/>
          <w:lang w:val="en-GB"/>
        </w:rPr>
        <w:t xml:space="preserve">. </w:t>
      </w:r>
    </w:p>
    <w:p w14:paraId="006127AF" w14:textId="2A28806B" w:rsidR="00D423C2" w:rsidRPr="006316BC" w:rsidRDefault="009E2092" w:rsidP="00E40C46">
      <w:pPr>
        <w:pStyle w:val="ECILParagraphs"/>
        <w:spacing w:line="360" w:lineRule="auto"/>
        <w:rPr>
          <w:rFonts w:ascii="Arial" w:hAnsi="Arial" w:cs="Arial"/>
          <w:sz w:val="22"/>
          <w:szCs w:val="22"/>
          <w:lang w:val="en-GB"/>
        </w:rPr>
      </w:pPr>
      <w:r w:rsidRPr="006316BC">
        <w:rPr>
          <w:rFonts w:ascii="Arial" w:hAnsi="Arial" w:cs="Arial"/>
          <w:sz w:val="22"/>
          <w:szCs w:val="22"/>
          <w:lang w:val="en-GB"/>
        </w:rPr>
        <w:t>Interestingly, m</w:t>
      </w:r>
      <w:r w:rsidR="00956CBE" w:rsidRPr="006316BC">
        <w:rPr>
          <w:rFonts w:ascii="Arial" w:hAnsi="Arial" w:cs="Arial"/>
          <w:sz w:val="22"/>
          <w:szCs w:val="22"/>
          <w:lang w:val="en-GB"/>
        </w:rPr>
        <w:t xml:space="preserve">ost of these survey results </w:t>
      </w:r>
      <w:r w:rsidRPr="006316BC">
        <w:rPr>
          <w:rFonts w:ascii="Arial" w:hAnsi="Arial" w:cs="Arial"/>
          <w:sz w:val="22"/>
          <w:szCs w:val="22"/>
          <w:lang w:val="en-GB"/>
        </w:rPr>
        <w:t xml:space="preserve">are well in line with the personas of event visitors we created based on interviews </w:t>
      </w:r>
      <w:r w:rsidR="00637C80" w:rsidRPr="006316BC">
        <w:rPr>
          <w:rFonts w:ascii="Arial" w:hAnsi="Arial" w:cs="Arial"/>
          <w:sz w:val="22"/>
          <w:szCs w:val="22"/>
          <w:lang w:val="en-GB"/>
        </w:rPr>
        <w:t xml:space="preserve">carried out </w:t>
      </w:r>
      <w:r w:rsidRPr="006316BC">
        <w:rPr>
          <w:rFonts w:ascii="Arial" w:hAnsi="Arial" w:cs="Arial"/>
          <w:sz w:val="22"/>
          <w:szCs w:val="22"/>
          <w:lang w:val="en-GB"/>
        </w:rPr>
        <w:t xml:space="preserve">prior to the survey. Out of the 7 personas, one (Curious and demanding Ema) falls in the category under the age of 25. She is an active and curious student living in the centre of Ljubljana. She is a member of the library, but this is her first </w:t>
      </w:r>
      <w:r w:rsidR="006E0952" w:rsidRPr="006316BC">
        <w:rPr>
          <w:rFonts w:ascii="Arial" w:hAnsi="Arial" w:cs="Arial"/>
          <w:sz w:val="22"/>
          <w:szCs w:val="22"/>
          <w:lang w:val="en-GB"/>
        </w:rPr>
        <w:t xml:space="preserve">library </w:t>
      </w:r>
      <w:r w:rsidRPr="006316BC">
        <w:rPr>
          <w:rFonts w:ascii="Arial" w:hAnsi="Arial" w:cs="Arial"/>
          <w:sz w:val="22"/>
          <w:szCs w:val="22"/>
          <w:lang w:val="en-GB"/>
        </w:rPr>
        <w:t>event</w:t>
      </w:r>
      <w:r w:rsidR="003A43F4" w:rsidRPr="006316BC">
        <w:rPr>
          <w:rFonts w:ascii="Arial" w:hAnsi="Arial" w:cs="Arial"/>
          <w:sz w:val="22"/>
          <w:szCs w:val="22"/>
          <w:lang w:val="en-GB"/>
        </w:rPr>
        <w:t xml:space="preserve"> which she attends alone</w:t>
      </w:r>
      <w:r w:rsidRPr="006316BC">
        <w:rPr>
          <w:rFonts w:ascii="Arial" w:hAnsi="Arial" w:cs="Arial"/>
          <w:sz w:val="22"/>
          <w:szCs w:val="22"/>
          <w:lang w:val="en-GB"/>
        </w:rPr>
        <w:t>. She is interested in attending other quality lectures</w:t>
      </w:r>
      <w:r w:rsidR="006E0952" w:rsidRPr="006316BC">
        <w:rPr>
          <w:rFonts w:ascii="Arial" w:hAnsi="Arial" w:cs="Arial"/>
          <w:sz w:val="22"/>
          <w:szCs w:val="22"/>
          <w:lang w:val="en-GB"/>
        </w:rPr>
        <w:t xml:space="preserve"> the library has to offer as she find them motivating and intellectually stimulating</w:t>
      </w:r>
      <w:r w:rsidRPr="006316BC">
        <w:rPr>
          <w:rFonts w:ascii="Arial" w:hAnsi="Arial" w:cs="Arial"/>
          <w:sz w:val="22"/>
          <w:szCs w:val="22"/>
          <w:lang w:val="en-GB"/>
        </w:rPr>
        <w:t xml:space="preserve">, but they would really </w:t>
      </w:r>
      <w:r w:rsidR="006E0952" w:rsidRPr="006316BC">
        <w:rPr>
          <w:rFonts w:ascii="Arial" w:hAnsi="Arial" w:cs="Arial"/>
          <w:sz w:val="22"/>
          <w:szCs w:val="22"/>
          <w:lang w:val="en-GB"/>
        </w:rPr>
        <w:t>have to attract and persuade her in order to take the time to come. Since she forgets to actively follow the event schedule, she would need notifications of events relevant for her. Besides E</w:t>
      </w:r>
      <w:r w:rsidR="00F43BFC" w:rsidRPr="006316BC">
        <w:rPr>
          <w:rFonts w:ascii="Arial" w:hAnsi="Arial" w:cs="Arial"/>
          <w:sz w:val="22"/>
          <w:szCs w:val="22"/>
          <w:lang w:val="en-GB"/>
        </w:rPr>
        <w:t>ma, many</w:t>
      </w:r>
      <w:r w:rsidR="006E0952" w:rsidRPr="006316BC">
        <w:rPr>
          <w:rFonts w:ascii="Arial" w:hAnsi="Arial" w:cs="Arial"/>
          <w:sz w:val="22"/>
          <w:szCs w:val="22"/>
          <w:lang w:val="en-GB"/>
        </w:rPr>
        <w:t xml:space="preserve"> characteristics of </w:t>
      </w:r>
      <w:r w:rsidR="00F43BFC" w:rsidRPr="006316BC">
        <w:rPr>
          <w:rFonts w:ascii="Arial" w:hAnsi="Arial" w:cs="Arial"/>
          <w:sz w:val="22"/>
          <w:szCs w:val="22"/>
          <w:lang w:val="en-GB"/>
        </w:rPr>
        <w:t xml:space="preserve">this </w:t>
      </w:r>
      <w:r w:rsidR="006E0952" w:rsidRPr="006316BC">
        <w:rPr>
          <w:rFonts w:ascii="Arial" w:hAnsi="Arial" w:cs="Arial"/>
          <w:sz w:val="22"/>
          <w:szCs w:val="22"/>
          <w:lang w:val="en-GB"/>
        </w:rPr>
        <w:t>young generation of event visitors are reflected also in two other personas</w:t>
      </w:r>
      <w:r w:rsidR="00F43BFC" w:rsidRPr="006316BC">
        <w:rPr>
          <w:rFonts w:ascii="Arial" w:hAnsi="Arial" w:cs="Arial"/>
          <w:sz w:val="22"/>
          <w:szCs w:val="22"/>
          <w:lang w:val="en-GB"/>
        </w:rPr>
        <w:t xml:space="preserve"> – Iztok, 33 and Matija, 28. </w:t>
      </w:r>
    </w:p>
    <w:p w14:paraId="59386C19" w14:textId="6497D25F" w:rsidR="0048599E" w:rsidRPr="006316BC" w:rsidRDefault="0048599E" w:rsidP="006521A4">
      <w:pPr>
        <w:pStyle w:val="Heading1"/>
        <w:spacing w:before="0" w:line="360" w:lineRule="auto"/>
        <w:rPr>
          <w:rFonts w:ascii="Arial" w:hAnsi="Arial" w:cs="Arial"/>
          <w:szCs w:val="22"/>
          <w:lang w:val="en-GB"/>
        </w:rPr>
      </w:pPr>
      <w:r w:rsidRPr="006316BC">
        <w:rPr>
          <w:rFonts w:ascii="Arial" w:hAnsi="Arial" w:cs="Arial"/>
          <w:szCs w:val="22"/>
          <w:lang w:val="en-GB"/>
        </w:rPr>
        <w:t>Discussion &amp; Conclusion</w:t>
      </w:r>
    </w:p>
    <w:p w14:paraId="0758632C" w14:textId="374255A2" w:rsidR="00C848CB" w:rsidRPr="006316BC" w:rsidRDefault="00637C80" w:rsidP="003A2BF4">
      <w:pPr>
        <w:spacing w:after="0" w:line="360" w:lineRule="auto"/>
        <w:ind w:firstLine="0"/>
        <w:rPr>
          <w:rFonts w:ascii="Arial" w:hAnsi="Arial" w:cs="Arial"/>
          <w:sz w:val="22"/>
          <w:szCs w:val="22"/>
          <w:lang w:val="en-GB"/>
        </w:rPr>
      </w:pPr>
      <w:r w:rsidRPr="006316BC">
        <w:rPr>
          <w:rFonts w:ascii="Arial" w:hAnsi="Arial" w:cs="Arial"/>
          <w:sz w:val="22"/>
          <w:szCs w:val="22"/>
          <w:lang w:val="en-GB"/>
        </w:rPr>
        <w:t xml:space="preserve">The results of </w:t>
      </w:r>
      <w:r w:rsidR="000E24EE" w:rsidRPr="006316BC">
        <w:rPr>
          <w:rFonts w:ascii="Arial" w:hAnsi="Arial" w:cs="Arial"/>
          <w:sz w:val="22"/>
          <w:szCs w:val="22"/>
          <w:lang w:val="en-GB"/>
        </w:rPr>
        <w:t>our studies</w:t>
      </w:r>
      <w:r w:rsidRPr="006316BC">
        <w:rPr>
          <w:rFonts w:ascii="Arial" w:hAnsi="Arial" w:cs="Arial"/>
          <w:sz w:val="22"/>
          <w:szCs w:val="22"/>
          <w:lang w:val="en-GB"/>
        </w:rPr>
        <w:t xml:space="preserve"> show that the young generation under 25 is a challenging audience when it comes to library events. </w:t>
      </w:r>
      <w:r w:rsidR="000E24EE" w:rsidRPr="006316BC">
        <w:rPr>
          <w:rFonts w:ascii="Arial" w:hAnsi="Arial" w:cs="Arial"/>
          <w:sz w:val="22"/>
          <w:szCs w:val="22"/>
          <w:lang w:val="en-GB"/>
        </w:rPr>
        <w:t xml:space="preserve">They are difficult to reach, attract, and satisfy, which is why libraries tend to focus more on events for children and adults (especially seniors) who are a more grateful audience. However, public libraries should make an effort to reach also this group of users not only to attract them to the library but also to give them a high quality forum and place to gain knowledge, </w:t>
      </w:r>
      <w:r w:rsidR="00DB7CEC" w:rsidRPr="006316BC">
        <w:rPr>
          <w:rFonts w:ascii="Arial" w:hAnsi="Arial" w:cs="Arial"/>
          <w:sz w:val="22"/>
          <w:szCs w:val="22"/>
          <w:lang w:val="en-GB"/>
        </w:rPr>
        <w:t xml:space="preserve">inspire learning, promote culture, connect with the community as well as enjoy their leisure time. </w:t>
      </w:r>
      <w:r w:rsidR="00C848CB" w:rsidRPr="006316BC">
        <w:rPr>
          <w:rFonts w:ascii="Arial" w:hAnsi="Arial" w:cs="Arial"/>
          <w:sz w:val="22"/>
          <w:szCs w:val="22"/>
          <w:lang w:val="en-GB"/>
        </w:rPr>
        <w:t xml:space="preserve">This seems especially important in university cities such as Ljubljana, where there is a high concentration of students which is currently not well reflected in the structure of event visitors or the library programs. </w:t>
      </w:r>
    </w:p>
    <w:p w14:paraId="043E76FA" w14:textId="1891C8C6" w:rsidR="00C848CB" w:rsidRPr="006316BC" w:rsidRDefault="000F060E" w:rsidP="003A2BF4">
      <w:pPr>
        <w:spacing w:after="0" w:line="360" w:lineRule="auto"/>
        <w:ind w:firstLine="0"/>
        <w:rPr>
          <w:rFonts w:ascii="Arial" w:hAnsi="Arial" w:cs="Arial"/>
          <w:sz w:val="22"/>
          <w:szCs w:val="22"/>
          <w:lang w:val="en-GB"/>
        </w:rPr>
      </w:pPr>
      <w:r w:rsidRPr="006316BC">
        <w:rPr>
          <w:rFonts w:ascii="Arial" w:hAnsi="Arial" w:cs="Arial"/>
          <w:sz w:val="22"/>
          <w:szCs w:val="22"/>
          <w:lang w:val="en-GB"/>
        </w:rPr>
        <w:lastRenderedPageBreak/>
        <w:t>In order to do this, libraries need to</w:t>
      </w:r>
      <w:r w:rsidR="003B6488" w:rsidRPr="006316BC">
        <w:rPr>
          <w:rFonts w:ascii="Arial" w:hAnsi="Arial" w:cs="Arial"/>
          <w:sz w:val="22"/>
          <w:szCs w:val="22"/>
          <w:lang w:val="en-GB"/>
        </w:rPr>
        <w:t xml:space="preserve"> evaluate their programmes to see how well they</w:t>
      </w:r>
      <w:r w:rsidR="00C848CB" w:rsidRPr="006316BC">
        <w:rPr>
          <w:rFonts w:ascii="Arial" w:hAnsi="Arial" w:cs="Arial"/>
          <w:sz w:val="22"/>
          <w:szCs w:val="22"/>
          <w:lang w:val="en-GB"/>
        </w:rPr>
        <w:t xml:space="preserve"> are serving this generation,</w:t>
      </w:r>
      <w:r w:rsidR="003B6488" w:rsidRPr="006316BC">
        <w:rPr>
          <w:rFonts w:ascii="Arial" w:hAnsi="Arial" w:cs="Arial"/>
          <w:sz w:val="22"/>
          <w:szCs w:val="22"/>
          <w:lang w:val="en-GB"/>
        </w:rPr>
        <w:t xml:space="preserve"> identify the characteristics and profiles of young they are reaching and those</w:t>
      </w:r>
      <w:r w:rsidR="008C726C" w:rsidRPr="006316BC">
        <w:rPr>
          <w:rFonts w:ascii="Arial" w:hAnsi="Arial" w:cs="Arial"/>
          <w:sz w:val="22"/>
          <w:szCs w:val="22"/>
          <w:lang w:val="en-GB"/>
        </w:rPr>
        <w:t xml:space="preserve"> they are not</w:t>
      </w:r>
      <w:r w:rsidR="00C2494A" w:rsidRPr="006316BC">
        <w:rPr>
          <w:rFonts w:ascii="Arial" w:hAnsi="Arial" w:cs="Arial"/>
          <w:sz w:val="22"/>
          <w:szCs w:val="22"/>
          <w:lang w:val="en-GB"/>
        </w:rPr>
        <w:t>,</w:t>
      </w:r>
      <w:r w:rsidR="008C726C" w:rsidRPr="006316BC">
        <w:rPr>
          <w:rFonts w:ascii="Arial" w:hAnsi="Arial" w:cs="Arial"/>
          <w:sz w:val="22"/>
          <w:szCs w:val="22"/>
          <w:lang w:val="en-GB"/>
        </w:rPr>
        <w:t xml:space="preserve"> and</w:t>
      </w:r>
      <w:r w:rsidR="003B6488" w:rsidRPr="006316BC">
        <w:rPr>
          <w:rFonts w:ascii="Arial" w:hAnsi="Arial" w:cs="Arial"/>
          <w:sz w:val="22"/>
          <w:szCs w:val="22"/>
          <w:lang w:val="en-GB"/>
        </w:rPr>
        <w:t xml:space="preserve"> </w:t>
      </w:r>
      <w:r w:rsidRPr="006316BC">
        <w:rPr>
          <w:rFonts w:ascii="Arial" w:hAnsi="Arial" w:cs="Arial"/>
          <w:sz w:val="22"/>
          <w:szCs w:val="22"/>
          <w:lang w:val="en-GB"/>
        </w:rPr>
        <w:t xml:space="preserve">strategically plan </w:t>
      </w:r>
      <w:r w:rsidR="008C726C" w:rsidRPr="006316BC">
        <w:rPr>
          <w:rFonts w:ascii="Arial" w:hAnsi="Arial" w:cs="Arial"/>
          <w:sz w:val="22"/>
          <w:szCs w:val="22"/>
          <w:lang w:val="en-GB"/>
        </w:rPr>
        <w:t xml:space="preserve">their future event activities. Personas seem like an interesting tool that could support this process </w:t>
      </w:r>
      <w:r w:rsidR="00C2494A" w:rsidRPr="006316BC">
        <w:rPr>
          <w:rFonts w:ascii="Arial" w:hAnsi="Arial" w:cs="Arial"/>
          <w:sz w:val="22"/>
          <w:szCs w:val="22"/>
          <w:lang w:val="en-GB"/>
        </w:rPr>
        <w:t>and inform the library of the needs, wants, motivations and ways of reaching</w:t>
      </w:r>
      <w:r w:rsidR="007F70CC" w:rsidRPr="006316BC">
        <w:rPr>
          <w:rFonts w:ascii="Arial" w:hAnsi="Arial" w:cs="Arial"/>
          <w:sz w:val="22"/>
          <w:szCs w:val="22"/>
          <w:lang w:val="en-GB"/>
        </w:rPr>
        <w:t xml:space="preserve"> and attracting</w:t>
      </w:r>
      <w:r w:rsidR="00C2494A" w:rsidRPr="006316BC">
        <w:rPr>
          <w:rFonts w:ascii="Arial" w:hAnsi="Arial" w:cs="Arial"/>
          <w:sz w:val="22"/>
          <w:szCs w:val="22"/>
          <w:lang w:val="en-GB"/>
        </w:rPr>
        <w:t xml:space="preserve"> </w:t>
      </w:r>
      <w:r w:rsidR="00C848CB" w:rsidRPr="006316BC">
        <w:rPr>
          <w:rFonts w:ascii="Arial" w:hAnsi="Arial" w:cs="Arial"/>
          <w:sz w:val="22"/>
          <w:szCs w:val="22"/>
          <w:lang w:val="en-GB"/>
        </w:rPr>
        <w:t>this population.</w:t>
      </w:r>
      <w:r w:rsidR="00C2494A" w:rsidRPr="006316BC">
        <w:rPr>
          <w:rFonts w:ascii="Arial" w:hAnsi="Arial" w:cs="Arial"/>
          <w:sz w:val="22"/>
          <w:szCs w:val="22"/>
          <w:lang w:val="en-GB"/>
        </w:rPr>
        <w:t xml:space="preserve"> In our study we clearly identified one persona that characterise</w:t>
      </w:r>
      <w:r w:rsidR="00C848CB" w:rsidRPr="006316BC">
        <w:rPr>
          <w:rFonts w:ascii="Arial" w:hAnsi="Arial" w:cs="Arial"/>
          <w:sz w:val="22"/>
          <w:szCs w:val="22"/>
          <w:lang w:val="en-GB"/>
        </w:rPr>
        <w:t>s</w:t>
      </w:r>
      <w:r w:rsidR="00C2494A" w:rsidRPr="006316BC">
        <w:rPr>
          <w:rFonts w:ascii="Arial" w:hAnsi="Arial" w:cs="Arial"/>
          <w:sz w:val="22"/>
          <w:szCs w:val="22"/>
          <w:lang w:val="en-GB"/>
        </w:rPr>
        <w:t xml:space="preserve"> current visitors of events in</w:t>
      </w:r>
      <w:r w:rsidR="00C848CB" w:rsidRPr="006316BC">
        <w:rPr>
          <w:rFonts w:ascii="Arial" w:hAnsi="Arial" w:cs="Arial"/>
          <w:sz w:val="22"/>
          <w:szCs w:val="22"/>
          <w:lang w:val="en-GB"/>
        </w:rPr>
        <w:t xml:space="preserve"> Ljubljana public library, but with a larger sample and a study targeting specifically the younger generations and reaching beyond existing events and visitors, it would be possible to create several different personas for this user group. </w:t>
      </w:r>
    </w:p>
    <w:p w14:paraId="33F0AD3F" w14:textId="12BB5453" w:rsidR="003A43F4" w:rsidRPr="00E46712" w:rsidRDefault="00C848CB" w:rsidP="003A2BF4">
      <w:pPr>
        <w:spacing w:after="0" w:line="360" w:lineRule="auto"/>
        <w:ind w:firstLine="0"/>
        <w:rPr>
          <w:rFonts w:ascii="Arial" w:hAnsi="Arial" w:cs="Arial"/>
          <w:sz w:val="22"/>
          <w:szCs w:val="22"/>
          <w:lang w:val="en-GB"/>
        </w:rPr>
      </w:pPr>
      <w:r w:rsidRPr="006316BC">
        <w:rPr>
          <w:rFonts w:ascii="Arial" w:hAnsi="Arial" w:cs="Arial"/>
          <w:sz w:val="22"/>
          <w:szCs w:val="22"/>
          <w:lang w:val="en-GB"/>
        </w:rPr>
        <w:t>In the time of the digital age, l</w:t>
      </w:r>
      <w:r w:rsidR="008C726C" w:rsidRPr="006316BC">
        <w:rPr>
          <w:rFonts w:ascii="Arial" w:hAnsi="Arial" w:cs="Arial"/>
          <w:sz w:val="22"/>
          <w:szCs w:val="22"/>
          <w:lang w:val="en-GB"/>
        </w:rPr>
        <w:t>ibraries need to</w:t>
      </w:r>
      <w:r w:rsidRPr="006316BC">
        <w:rPr>
          <w:rFonts w:ascii="Arial" w:hAnsi="Arial" w:cs="Arial"/>
          <w:sz w:val="22"/>
          <w:szCs w:val="22"/>
          <w:lang w:val="en-GB"/>
        </w:rPr>
        <w:t xml:space="preserve"> rethink several aspects of event programming for the young generation, such as finding new ways </w:t>
      </w:r>
      <w:r w:rsidR="00C2494A" w:rsidRPr="006316BC">
        <w:rPr>
          <w:rFonts w:ascii="Arial" w:hAnsi="Arial" w:cs="Arial"/>
          <w:sz w:val="22"/>
          <w:szCs w:val="22"/>
          <w:lang w:val="en-GB"/>
        </w:rPr>
        <w:t xml:space="preserve">of reaching and communicating with </w:t>
      </w:r>
      <w:r w:rsidRPr="006316BC">
        <w:rPr>
          <w:rFonts w:ascii="Arial" w:hAnsi="Arial" w:cs="Arial"/>
          <w:sz w:val="22"/>
          <w:szCs w:val="22"/>
          <w:lang w:val="en-GB"/>
        </w:rPr>
        <w:t>(</w:t>
      </w:r>
      <w:r w:rsidR="00C2494A" w:rsidRPr="006316BC">
        <w:rPr>
          <w:rFonts w:ascii="Arial" w:hAnsi="Arial" w:cs="Arial"/>
          <w:sz w:val="22"/>
          <w:szCs w:val="22"/>
          <w:lang w:val="en-GB"/>
        </w:rPr>
        <w:t>potential</w:t>
      </w:r>
      <w:r w:rsidRPr="006316BC">
        <w:rPr>
          <w:rFonts w:ascii="Arial" w:hAnsi="Arial" w:cs="Arial"/>
          <w:sz w:val="22"/>
          <w:szCs w:val="22"/>
          <w:lang w:val="en-GB"/>
        </w:rPr>
        <w:t>)</w:t>
      </w:r>
      <w:r w:rsidR="00C2494A" w:rsidRPr="006316BC">
        <w:rPr>
          <w:rFonts w:ascii="Arial" w:hAnsi="Arial" w:cs="Arial"/>
          <w:sz w:val="22"/>
          <w:szCs w:val="22"/>
          <w:lang w:val="en-GB"/>
        </w:rPr>
        <w:t xml:space="preserve"> users</w:t>
      </w:r>
      <w:r w:rsidRPr="006316BC">
        <w:rPr>
          <w:rFonts w:ascii="Arial" w:hAnsi="Arial" w:cs="Arial"/>
          <w:sz w:val="22"/>
          <w:szCs w:val="22"/>
          <w:lang w:val="en-GB"/>
        </w:rPr>
        <w:t xml:space="preserve"> outside the library walls</w:t>
      </w:r>
      <w:r w:rsidR="00C2494A" w:rsidRPr="006316BC">
        <w:rPr>
          <w:rFonts w:ascii="Arial" w:hAnsi="Arial" w:cs="Arial"/>
          <w:sz w:val="22"/>
          <w:szCs w:val="22"/>
          <w:lang w:val="en-GB"/>
        </w:rPr>
        <w:t>,</w:t>
      </w:r>
      <w:r w:rsidRPr="006316BC">
        <w:rPr>
          <w:rFonts w:ascii="Arial" w:hAnsi="Arial" w:cs="Arial"/>
          <w:sz w:val="22"/>
          <w:szCs w:val="22"/>
          <w:lang w:val="en-GB"/>
        </w:rPr>
        <w:t xml:space="preserve"> identifying new types, formats and places (physical and virtual) of library events, and </w:t>
      </w:r>
      <w:r w:rsidR="003A2BF4" w:rsidRPr="006316BC">
        <w:rPr>
          <w:rFonts w:ascii="Arial" w:hAnsi="Arial" w:cs="Arial"/>
          <w:sz w:val="22"/>
          <w:szCs w:val="22"/>
          <w:lang w:val="en-GB"/>
        </w:rPr>
        <w:t>organi</w:t>
      </w:r>
      <w:r w:rsidRPr="006316BC">
        <w:rPr>
          <w:rFonts w:ascii="Arial" w:hAnsi="Arial" w:cs="Arial"/>
          <w:sz w:val="22"/>
          <w:szCs w:val="22"/>
          <w:lang w:val="en-GB"/>
        </w:rPr>
        <w:t>sing</w:t>
      </w:r>
      <w:r w:rsidR="003A2BF4" w:rsidRPr="006316BC">
        <w:rPr>
          <w:rFonts w:ascii="Arial" w:hAnsi="Arial" w:cs="Arial"/>
          <w:sz w:val="22"/>
          <w:szCs w:val="22"/>
          <w:lang w:val="en-GB"/>
        </w:rPr>
        <w:t xml:space="preserve"> events together</w:t>
      </w:r>
      <w:r w:rsidR="00FB754C" w:rsidRPr="006316BC">
        <w:rPr>
          <w:rFonts w:ascii="Arial" w:hAnsi="Arial" w:cs="Arial"/>
          <w:sz w:val="22"/>
          <w:szCs w:val="22"/>
          <w:lang w:val="en-GB"/>
        </w:rPr>
        <w:t xml:space="preserve"> with </w:t>
      </w:r>
      <w:r w:rsidRPr="006316BC">
        <w:rPr>
          <w:rFonts w:ascii="Arial" w:hAnsi="Arial" w:cs="Arial"/>
          <w:sz w:val="22"/>
          <w:szCs w:val="22"/>
          <w:lang w:val="en-GB"/>
        </w:rPr>
        <w:t xml:space="preserve">the </w:t>
      </w:r>
      <w:r w:rsidR="00FB754C" w:rsidRPr="006316BC">
        <w:rPr>
          <w:rFonts w:ascii="Arial" w:hAnsi="Arial" w:cs="Arial"/>
          <w:sz w:val="22"/>
          <w:szCs w:val="22"/>
          <w:lang w:val="en-GB"/>
        </w:rPr>
        <w:t>young</w:t>
      </w:r>
      <w:r w:rsidR="003A2BF4" w:rsidRPr="006316BC">
        <w:rPr>
          <w:rFonts w:ascii="Arial" w:hAnsi="Arial" w:cs="Arial"/>
          <w:sz w:val="22"/>
          <w:szCs w:val="22"/>
          <w:lang w:val="en-GB"/>
        </w:rPr>
        <w:t xml:space="preserve">. </w:t>
      </w:r>
      <w:r w:rsidRPr="006316BC">
        <w:rPr>
          <w:rFonts w:ascii="Arial" w:hAnsi="Arial" w:cs="Arial"/>
          <w:sz w:val="22"/>
          <w:szCs w:val="22"/>
          <w:lang w:val="en-GB"/>
        </w:rPr>
        <w:t xml:space="preserve">And last but not least, in order to make an impact, libraries need to clearly identify the goals and outcomes of library events for this particular generation.  </w:t>
      </w:r>
    </w:p>
    <w:p w14:paraId="25F55055" w14:textId="77777777" w:rsidR="00D50501" w:rsidRPr="006316BC" w:rsidRDefault="00D50501" w:rsidP="003A2BF4">
      <w:pPr>
        <w:spacing w:after="0" w:line="360" w:lineRule="auto"/>
        <w:ind w:firstLine="0"/>
        <w:rPr>
          <w:rFonts w:ascii="Arial" w:hAnsi="Arial" w:cs="Arial"/>
          <w:sz w:val="22"/>
          <w:szCs w:val="22"/>
          <w:lang w:val="en-GB"/>
        </w:rPr>
      </w:pPr>
    </w:p>
    <w:p w14:paraId="3A5E6185" w14:textId="625C2470" w:rsidR="00DE68FA" w:rsidRPr="006316BC" w:rsidRDefault="00E33D8D" w:rsidP="00E02DB9">
      <w:pPr>
        <w:pStyle w:val="Heading1"/>
        <w:spacing w:before="0" w:line="360" w:lineRule="auto"/>
        <w:rPr>
          <w:rFonts w:ascii="Arial" w:hAnsi="Arial" w:cs="Arial"/>
          <w:szCs w:val="22"/>
          <w:lang w:val="en-GB"/>
        </w:rPr>
      </w:pPr>
      <w:r w:rsidRPr="006316BC">
        <w:rPr>
          <w:rFonts w:ascii="Arial" w:hAnsi="Arial" w:cs="Arial"/>
          <w:szCs w:val="22"/>
          <w:lang w:val="en-GB"/>
        </w:rPr>
        <w:t>REFERENCES</w:t>
      </w:r>
    </w:p>
    <w:p w14:paraId="75B7F376" w14:textId="77777777" w:rsidR="0048351A" w:rsidRDefault="0048351A" w:rsidP="008A099E">
      <w:pPr>
        <w:rPr>
          <w:rFonts w:ascii="Arial" w:hAnsi="Arial" w:cs="Arial"/>
        </w:rPr>
      </w:pPr>
    </w:p>
    <w:p w14:paraId="4C8DD34F" w14:textId="77777777" w:rsidR="00793F78" w:rsidRPr="00793F78" w:rsidRDefault="00793F78" w:rsidP="00165629">
      <w:pPr>
        <w:pStyle w:val="References"/>
        <w:spacing w:line="360" w:lineRule="auto"/>
        <w:ind w:left="0" w:firstLine="0"/>
        <w:rPr>
          <w:rFonts w:ascii="Arial" w:hAnsi="Arial" w:cs="Arial"/>
          <w:sz w:val="22"/>
          <w:szCs w:val="22"/>
          <w:lang w:val="en-GB"/>
        </w:rPr>
      </w:pPr>
      <w:r w:rsidRPr="00793F78">
        <w:rPr>
          <w:rFonts w:ascii="Arial" w:hAnsi="Arial" w:cs="Arial"/>
          <w:sz w:val="22"/>
          <w:szCs w:val="22"/>
          <w:lang w:val="en-GB"/>
        </w:rPr>
        <w:t xml:space="preserve">Bibsist Online. 2019. “Statistični podatki o knjižnicah.” </w:t>
      </w:r>
      <w:r w:rsidRPr="00793F78">
        <w:rPr>
          <w:rFonts w:ascii="Arial" w:hAnsi="Arial" w:cs="Arial"/>
          <w:sz w:val="22"/>
          <w:szCs w:val="22"/>
        </w:rPr>
        <w:t xml:space="preserve">Accessed October 21, 2019. </w:t>
      </w:r>
      <w:hyperlink r:id="rId8" w:history="1">
        <w:r w:rsidRPr="00793F78">
          <w:rPr>
            <w:rStyle w:val="Hyperlink"/>
            <w:rFonts w:ascii="Arial" w:hAnsi="Arial" w:cs="Arial"/>
            <w:color w:val="auto"/>
            <w:sz w:val="22"/>
            <w:szCs w:val="22"/>
            <w:u w:val="none"/>
          </w:rPr>
          <w:t>https://bibsist.nuk.uni-lj.si/statistika/index.php</w:t>
        </w:r>
      </w:hyperlink>
      <w:r w:rsidRPr="00793F78">
        <w:rPr>
          <w:rFonts w:ascii="Arial" w:hAnsi="Arial" w:cs="Arial"/>
          <w:sz w:val="22"/>
          <w:szCs w:val="22"/>
        </w:rPr>
        <w:t>.</w:t>
      </w:r>
    </w:p>
    <w:p w14:paraId="77F067B8" w14:textId="77777777" w:rsidR="00793F78" w:rsidRPr="00793F78" w:rsidRDefault="00793F78" w:rsidP="002A0CB1">
      <w:pPr>
        <w:pStyle w:val="References"/>
        <w:spacing w:after="0" w:line="360" w:lineRule="auto"/>
        <w:ind w:left="0" w:firstLine="0"/>
        <w:jc w:val="left"/>
        <w:rPr>
          <w:rFonts w:ascii="Arial" w:hAnsi="Arial" w:cs="Arial"/>
          <w:sz w:val="22"/>
          <w:szCs w:val="22"/>
        </w:rPr>
      </w:pPr>
      <w:r w:rsidRPr="00793F78">
        <w:rPr>
          <w:rFonts w:ascii="Arial" w:hAnsi="Arial" w:cs="Arial"/>
          <w:sz w:val="22"/>
          <w:szCs w:val="22"/>
        </w:rPr>
        <w:t>Bolan, Kimberly. 2006. “Looks Like Teen S</w:t>
      </w:r>
      <w:r w:rsidRPr="00793F78">
        <w:rPr>
          <w:rFonts w:ascii="Arial" w:hAnsi="Arial" w:cs="Arial"/>
          <w:sz w:val="22"/>
          <w:szCs w:val="22"/>
        </w:rPr>
        <w:t>pirit</w:t>
      </w:r>
      <w:r w:rsidRPr="00793F78">
        <w:rPr>
          <w:rFonts w:ascii="Arial" w:hAnsi="Arial" w:cs="Arial"/>
          <w:sz w:val="22"/>
          <w:szCs w:val="22"/>
        </w:rPr>
        <w:t xml:space="preserve">.’’ </w:t>
      </w:r>
      <w:r w:rsidRPr="00793F78">
        <w:rPr>
          <w:rFonts w:ascii="Arial" w:hAnsi="Arial" w:cs="Arial"/>
          <w:i/>
          <w:sz w:val="22"/>
          <w:szCs w:val="22"/>
        </w:rPr>
        <w:t>School Library Journal</w:t>
      </w:r>
      <w:r w:rsidRPr="00793F78">
        <w:rPr>
          <w:rFonts w:ascii="Arial" w:hAnsi="Arial" w:cs="Arial"/>
          <w:sz w:val="22"/>
          <w:szCs w:val="22"/>
        </w:rPr>
        <w:t xml:space="preserve"> </w:t>
      </w:r>
      <w:r w:rsidRPr="00793F78">
        <w:rPr>
          <w:rFonts w:ascii="Arial" w:hAnsi="Arial" w:cs="Arial"/>
          <w:sz w:val="22"/>
          <w:szCs w:val="22"/>
        </w:rPr>
        <w:t>52</w:t>
      </w:r>
      <w:r w:rsidRPr="00793F78">
        <w:rPr>
          <w:rFonts w:ascii="Arial" w:hAnsi="Arial" w:cs="Arial"/>
          <w:sz w:val="22"/>
          <w:szCs w:val="22"/>
        </w:rPr>
        <w:t>,</w:t>
      </w:r>
      <w:r w:rsidRPr="00793F78">
        <w:rPr>
          <w:rFonts w:ascii="Arial" w:hAnsi="Arial" w:cs="Arial"/>
          <w:sz w:val="22"/>
          <w:szCs w:val="22"/>
        </w:rPr>
        <w:t xml:space="preserve"> </w:t>
      </w:r>
      <w:r w:rsidRPr="00793F78">
        <w:rPr>
          <w:rFonts w:ascii="Arial" w:hAnsi="Arial" w:cs="Arial"/>
          <w:sz w:val="22"/>
          <w:szCs w:val="22"/>
        </w:rPr>
        <w:t>no</w:t>
      </w:r>
      <w:r w:rsidRPr="00793F78">
        <w:rPr>
          <w:rFonts w:ascii="Arial" w:hAnsi="Arial" w:cs="Arial"/>
          <w:sz w:val="22"/>
          <w:szCs w:val="22"/>
        </w:rPr>
        <w:t xml:space="preserve">. </w:t>
      </w:r>
      <w:r w:rsidRPr="00793F78">
        <w:rPr>
          <w:rFonts w:ascii="Arial" w:hAnsi="Arial" w:cs="Arial"/>
          <w:sz w:val="22"/>
          <w:szCs w:val="22"/>
        </w:rPr>
        <w:t xml:space="preserve">11: </w:t>
      </w:r>
      <w:r w:rsidRPr="00793F78">
        <w:rPr>
          <w:rFonts w:ascii="Arial" w:hAnsi="Arial" w:cs="Arial"/>
          <w:sz w:val="22"/>
          <w:szCs w:val="22"/>
        </w:rPr>
        <w:t>44-8.</w:t>
      </w:r>
    </w:p>
    <w:p w14:paraId="5CC7FEDE" w14:textId="77777777" w:rsidR="00793F78" w:rsidRPr="00793F78" w:rsidRDefault="00793F78" w:rsidP="00C210E1">
      <w:pPr>
        <w:pStyle w:val="References"/>
        <w:spacing w:line="360" w:lineRule="auto"/>
        <w:ind w:left="0" w:firstLine="0"/>
        <w:rPr>
          <w:rFonts w:ascii="Arial" w:hAnsi="Arial" w:cs="Arial"/>
          <w:sz w:val="22"/>
          <w:szCs w:val="22"/>
          <w:shd w:val="clear" w:color="auto" w:fill="FFFFFF"/>
        </w:rPr>
      </w:pPr>
      <w:r w:rsidRPr="00793F78">
        <w:rPr>
          <w:rFonts w:ascii="Arial" w:hAnsi="Arial" w:cs="Arial"/>
          <w:sz w:val="22"/>
          <w:szCs w:val="22"/>
        </w:rPr>
        <w:t>Bureau of Labor Statistics. 2019. “</w:t>
      </w:r>
      <w:r w:rsidRPr="00793F78">
        <w:rPr>
          <w:rFonts w:ascii="Arial" w:hAnsi="Arial" w:cs="Arial"/>
          <w:sz w:val="22"/>
          <w:szCs w:val="22"/>
        </w:rPr>
        <w:t>American Time Use Survey News Release</w:t>
      </w:r>
      <w:r w:rsidRPr="00793F78">
        <w:rPr>
          <w:rFonts w:ascii="Arial" w:hAnsi="Arial" w:cs="Arial"/>
          <w:sz w:val="22"/>
          <w:szCs w:val="22"/>
        </w:rPr>
        <w:t>.”</w:t>
      </w:r>
      <w:r w:rsidRPr="00793F78">
        <w:rPr>
          <w:rFonts w:ascii="Arial" w:hAnsi="Arial" w:cs="Arial"/>
          <w:sz w:val="22"/>
          <w:szCs w:val="22"/>
        </w:rPr>
        <w:t xml:space="preserve"> </w:t>
      </w:r>
      <w:r w:rsidRPr="00793F78">
        <w:rPr>
          <w:rFonts w:ascii="Arial" w:hAnsi="Arial" w:cs="Arial"/>
          <w:sz w:val="22"/>
          <w:szCs w:val="22"/>
          <w:lang w:val="en-GB"/>
        </w:rPr>
        <w:t>Accessed September 2</w:t>
      </w:r>
      <w:r w:rsidRPr="00793F78">
        <w:rPr>
          <w:rFonts w:ascii="Arial" w:hAnsi="Arial" w:cs="Arial"/>
          <w:sz w:val="22"/>
          <w:szCs w:val="22"/>
          <w:lang w:val="en-GB"/>
        </w:rPr>
        <w:t>7</w:t>
      </w:r>
      <w:r w:rsidRPr="00793F78">
        <w:rPr>
          <w:rFonts w:ascii="Arial" w:hAnsi="Arial" w:cs="Arial"/>
          <w:sz w:val="22"/>
          <w:szCs w:val="22"/>
          <w:lang w:val="en-GB"/>
        </w:rPr>
        <w:t>, 2019</w:t>
      </w:r>
      <w:r w:rsidRPr="00793F78">
        <w:rPr>
          <w:rFonts w:ascii="Arial" w:hAnsi="Arial" w:cs="Arial"/>
          <w:sz w:val="22"/>
          <w:szCs w:val="22"/>
          <w:lang w:val="en-GB"/>
        </w:rPr>
        <w:t xml:space="preserve">. </w:t>
      </w:r>
      <w:hyperlink r:id="rId9" w:history="1">
        <w:r w:rsidRPr="00793F78">
          <w:rPr>
            <w:rFonts w:ascii="Arial" w:hAnsi="Arial" w:cs="Arial"/>
            <w:sz w:val="22"/>
            <w:szCs w:val="22"/>
          </w:rPr>
          <w:t>https://www.bls.gov/news.release/archives/atus_06192019.htm</w:t>
        </w:r>
      </w:hyperlink>
      <w:r w:rsidRPr="00793F78">
        <w:rPr>
          <w:rFonts w:ascii="Arial" w:hAnsi="Arial" w:cs="Arial"/>
          <w:sz w:val="22"/>
          <w:szCs w:val="22"/>
          <w:shd w:val="clear" w:color="auto" w:fill="FFFFFF"/>
        </w:rPr>
        <w:t>.</w:t>
      </w:r>
    </w:p>
    <w:p w14:paraId="7F8982C1" w14:textId="77777777" w:rsidR="00793F78" w:rsidRPr="00793F78" w:rsidRDefault="00793F78" w:rsidP="00165629">
      <w:pPr>
        <w:pStyle w:val="References"/>
        <w:spacing w:line="360" w:lineRule="auto"/>
        <w:ind w:left="0" w:firstLine="0"/>
        <w:rPr>
          <w:rFonts w:ascii="Arial" w:hAnsi="Arial" w:cs="Arial"/>
          <w:sz w:val="22"/>
          <w:szCs w:val="22"/>
          <w:lang w:val="en-GB"/>
        </w:rPr>
      </w:pPr>
      <w:r w:rsidRPr="00793F78">
        <w:rPr>
          <w:rFonts w:ascii="Arial" w:hAnsi="Arial" w:cs="Arial"/>
          <w:sz w:val="22"/>
          <w:szCs w:val="22"/>
          <w:lang w:val="en-GB"/>
        </w:rPr>
        <w:t>Eurostat. 2019. “Youth–Overview.” Accessed September 27</w:t>
      </w:r>
      <w:r w:rsidRPr="00793F78">
        <w:rPr>
          <w:rFonts w:ascii="Arial" w:hAnsi="Arial" w:cs="Arial"/>
          <w:sz w:val="22"/>
          <w:szCs w:val="22"/>
          <w:lang w:val="en-GB"/>
        </w:rPr>
        <w:t>, 2019</w:t>
      </w:r>
      <w:r w:rsidRPr="00793F78">
        <w:rPr>
          <w:rFonts w:ascii="Arial" w:hAnsi="Arial" w:cs="Arial"/>
          <w:sz w:val="22"/>
          <w:szCs w:val="22"/>
          <w:lang w:val="en-GB"/>
        </w:rPr>
        <w:t xml:space="preserve">. </w:t>
      </w:r>
      <w:hyperlink r:id="rId10" w:history="1">
        <w:r w:rsidRPr="00793F78">
          <w:rPr>
            <w:rFonts w:ascii="Arial" w:hAnsi="Arial" w:cs="Arial"/>
            <w:sz w:val="22"/>
            <w:szCs w:val="22"/>
            <w:lang w:val="en-GB"/>
          </w:rPr>
          <w:t>https://ec.europa.eu/eurostat/web/youth</w:t>
        </w:r>
      </w:hyperlink>
      <w:r w:rsidRPr="00793F78">
        <w:rPr>
          <w:rFonts w:ascii="Arial" w:hAnsi="Arial" w:cs="Arial"/>
          <w:sz w:val="22"/>
          <w:szCs w:val="22"/>
          <w:lang w:val="en-GB"/>
        </w:rPr>
        <w:t>.</w:t>
      </w:r>
    </w:p>
    <w:p w14:paraId="596A2CD5" w14:textId="77777777" w:rsidR="00793F78" w:rsidRPr="00793F78" w:rsidRDefault="00793F78" w:rsidP="002A0CB1">
      <w:pPr>
        <w:pStyle w:val="References"/>
        <w:spacing w:after="0" w:line="360" w:lineRule="auto"/>
        <w:ind w:left="0" w:firstLine="0"/>
        <w:jc w:val="left"/>
        <w:rPr>
          <w:rFonts w:ascii="Arial" w:hAnsi="Arial" w:cs="Arial"/>
          <w:sz w:val="22"/>
          <w:szCs w:val="22"/>
        </w:rPr>
      </w:pPr>
      <w:r w:rsidRPr="00793F78">
        <w:rPr>
          <w:rFonts w:ascii="Arial" w:hAnsi="Arial" w:cs="Arial"/>
          <w:sz w:val="22"/>
          <w:szCs w:val="22"/>
        </w:rPr>
        <w:t>Fisher, H</w:t>
      </w:r>
      <w:r w:rsidRPr="00793F78">
        <w:rPr>
          <w:rFonts w:ascii="Arial" w:hAnsi="Arial" w:cs="Arial"/>
          <w:sz w:val="22"/>
          <w:szCs w:val="22"/>
        </w:rPr>
        <w:t>eather. 2003. “A Teenage View of the Public L</w:t>
      </w:r>
      <w:r w:rsidRPr="00793F78">
        <w:rPr>
          <w:rFonts w:ascii="Arial" w:hAnsi="Arial" w:cs="Arial"/>
          <w:sz w:val="22"/>
          <w:szCs w:val="22"/>
        </w:rPr>
        <w:t xml:space="preserve">ibrary: </w:t>
      </w:r>
      <w:r w:rsidRPr="00793F78">
        <w:rPr>
          <w:rFonts w:ascii="Arial" w:hAnsi="Arial" w:cs="Arial"/>
          <w:sz w:val="22"/>
          <w:szCs w:val="22"/>
        </w:rPr>
        <w:t xml:space="preserve">What are the Students Saying?” </w:t>
      </w:r>
      <w:r w:rsidRPr="00793F78">
        <w:rPr>
          <w:rFonts w:ascii="Arial" w:hAnsi="Arial" w:cs="Arial"/>
          <w:i/>
          <w:sz w:val="22"/>
          <w:szCs w:val="22"/>
        </w:rPr>
        <w:t>APLIS: Australian Public Library and Information Services</w:t>
      </w:r>
      <w:r w:rsidRPr="00793F78">
        <w:rPr>
          <w:rFonts w:ascii="Arial" w:hAnsi="Arial" w:cs="Arial"/>
          <w:sz w:val="22"/>
          <w:szCs w:val="22"/>
        </w:rPr>
        <w:t xml:space="preserve"> 16, no. 1: </w:t>
      </w:r>
      <w:r w:rsidRPr="00793F78">
        <w:rPr>
          <w:rFonts w:ascii="Arial" w:hAnsi="Arial" w:cs="Arial"/>
          <w:sz w:val="22"/>
          <w:szCs w:val="22"/>
        </w:rPr>
        <w:t>4-16.</w:t>
      </w:r>
    </w:p>
    <w:p w14:paraId="5946D7FF" w14:textId="77777777" w:rsidR="00793F78" w:rsidRPr="00793F78" w:rsidRDefault="00793F78" w:rsidP="002A0CB1">
      <w:pPr>
        <w:pStyle w:val="References"/>
        <w:spacing w:after="0" w:line="360" w:lineRule="auto"/>
        <w:ind w:left="0" w:firstLine="0"/>
        <w:jc w:val="left"/>
        <w:rPr>
          <w:rFonts w:ascii="Arial" w:hAnsi="Arial" w:cs="Arial"/>
          <w:sz w:val="22"/>
          <w:szCs w:val="22"/>
        </w:rPr>
      </w:pPr>
      <w:r w:rsidRPr="00793F78">
        <w:rPr>
          <w:rFonts w:ascii="Arial" w:hAnsi="Arial" w:cs="Arial"/>
          <w:sz w:val="22"/>
          <w:szCs w:val="22"/>
        </w:rPr>
        <w:t>Joiner, Sara K.,</w:t>
      </w:r>
      <w:r w:rsidRPr="00793F78">
        <w:rPr>
          <w:rFonts w:ascii="Arial" w:hAnsi="Arial" w:cs="Arial"/>
          <w:sz w:val="22"/>
          <w:szCs w:val="22"/>
        </w:rPr>
        <w:t xml:space="preserve"> and</w:t>
      </w:r>
      <w:r w:rsidRPr="00793F78">
        <w:rPr>
          <w:rFonts w:ascii="Arial" w:hAnsi="Arial" w:cs="Arial"/>
          <w:sz w:val="22"/>
          <w:szCs w:val="22"/>
        </w:rPr>
        <w:t xml:space="preserve"> Swanzy</w:t>
      </w:r>
      <w:r w:rsidRPr="00793F78">
        <w:rPr>
          <w:rFonts w:ascii="Arial" w:hAnsi="Arial" w:cs="Arial"/>
          <w:sz w:val="22"/>
          <w:szCs w:val="22"/>
        </w:rPr>
        <w:t>,</w:t>
      </w:r>
      <w:r w:rsidRPr="00793F78">
        <w:rPr>
          <w:rFonts w:ascii="Arial" w:hAnsi="Arial" w:cs="Arial"/>
          <w:sz w:val="22"/>
          <w:szCs w:val="22"/>
        </w:rPr>
        <w:t xml:space="preserve"> Geri</w:t>
      </w:r>
      <w:r w:rsidRPr="00793F78">
        <w:rPr>
          <w:rFonts w:ascii="Arial" w:hAnsi="Arial" w:cs="Arial"/>
          <w:sz w:val="22"/>
          <w:szCs w:val="22"/>
        </w:rPr>
        <w:t>. 2016</w:t>
      </w:r>
      <w:r w:rsidRPr="00793F78">
        <w:rPr>
          <w:rFonts w:ascii="Arial" w:hAnsi="Arial" w:cs="Arial"/>
          <w:sz w:val="22"/>
          <w:szCs w:val="22"/>
        </w:rPr>
        <w:t xml:space="preserve">. </w:t>
      </w:r>
      <w:r w:rsidRPr="00793F78">
        <w:rPr>
          <w:rFonts w:ascii="Arial" w:hAnsi="Arial" w:cs="Arial"/>
          <w:i/>
          <w:sz w:val="22"/>
          <w:szCs w:val="22"/>
        </w:rPr>
        <w:t>Teen Services Today: A Practical Guide for L</w:t>
      </w:r>
      <w:r w:rsidRPr="00793F78">
        <w:rPr>
          <w:rFonts w:ascii="Arial" w:hAnsi="Arial" w:cs="Arial"/>
          <w:i/>
          <w:sz w:val="22"/>
          <w:szCs w:val="22"/>
        </w:rPr>
        <w:t>ibrarians</w:t>
      </w:r>
      <w:r w:rsidRPr="00793F78">
        <w:rPr>
          <w:rFonts w:ascii="Arial" w:hAnsi="Arial" w:cs="Arial"/>
          <w:sz w:val="22"/>
          <w:szCs w:val="22"/>
        </w:rPr>
        <w:t>.</w:t>
      </w:r>
      <w:r w:rsidRPr="00793F78">
        <w:rPr>
          <w:rFonts w:ascii="Arial" w:hAnsi="Arial" w:cs="Arial"/>
          <w:color w:val="222222"/>
          <w:sz w:val="22"/>
          <w:szCs w:val="22"/>
          <w:shd w:val="clear" w:color="auto" w:fill="FFFFFF"/>
        </w:rPr>
        <w:t xml:space="preserve"> </w:t>
      </w:r>
      <w:r w:rsidRPr="00793F78">
        <w:rPr>
          <w:rFonts w:ascii="Arial" w:hAnsi="Arial" w:cs="Arial"/>
          <w:sz w:val="22"/>
          <w:szCs w:val="22"/>
        </w:rPr>
        <w:t>Rowman &amp; Littlefield.</w:t>
      </w:r>
    </w:p>
    <w:p w14:paraId="0DD92BB4" w14:textId="77777777" w:rsidR="00793F78" w:rsidRPr="00793F78" w:rsidRDefault="00793F78" w:rsidP="002A0CB1">
      <w:pPr>
        <w:pStyle w:val="References"/>
        <w:spacing w:after="0" w:line="360" w:lineRule="auto"/>
        <w:ind w:left="0" w:firstLine="0"/>
        <w:jc w:val="left"/>
        <w:rPr>
          <w:rFonts w:ascii="Arial" w:hAnsi="Arial" w:cs="Arial"/>
          <w:sz w:val="22"/>
          <w:szCs w:val="22"/>
        </w:rPr>
      </w:pPr>
      <w:r w:rsidRPr="00793F78">
        <w:rPr>
          <w:rFonts w:ascii="Arial" w:hAnsi="Arial" w:cs="Arial"/>
          <w:sz w:val="22"/>
          <w:szCs w:val="22"/>
        </w:rPr>
        <w:t xml:space="preserve">Koontz, Christie, and Gubbin, Barbara, ed. 2010. </w:t>
      </w:r>
      <w:r w:rsidRPr="00793F78">
        <w:rPr>
          <w:rFonts w:ascii="Arial" w:hAnsi="Arial" w:cs="Arial"/>
          <w:i/>
          <w:sz w:val="22"/>
          <w:szCs w:val="22"/>
        </w:rPr>
        <w:t>IFLA Public Library Service Guidelines</w:t>
      </w:r>
      <w:r w:rsidRPr="00793F78">
        <w:rPr>
          <w:rFonts w:ascii="Arial" w:hAnsi="Arial" w:cs="Arial"/>
          <w:sz w:val="22"/>
          <w:szCs w:val="22"/>
        </w:rPr>
        <w:t xml:space="preserve">. Berlin: </w:t>
      </w:r>
      <w:r w:rsidRPr="00793F78">
        <w:rPr>
          <w:rFonts w:ascii="Arial" w:hAnsi="Arial" w:cs="Arial"/>
          <w:sz w:val="22"/>
          <w:szCs w:val="22"/>
        </w:rPr>
        <w:t>De Gruyter Saur.</w:t>
      </w:r>
    </w:p>
    <w:p w14:paraId="5F6E589A" w14:textId="77777777" w:rsidR="00793F78" w:rsidRPr="00793F78" w:rsidRDefault="00793F78" w:rsidP="00C210E1">
      <w:pPr>
        <w:pStyle w:val="References"/>
        <w:spacing w:line="360" w:lineRule="auto"/>
        <w:ind w:left="0" w:firstLine="0"/>
        <w:rPr>
          <w:rFonts w:ascii="Arial" w:hAnsi="Arial" w:cs="Arial"/>
          <w:sz w:val="22"/>
          <w:szCs w:val="22"/>
        </w:rPr>
      </w:pPr>
      <w:r w:rsidRPr="00793F78">
        <w:rPr>
          <w:rFonts w:ascii="Arial" w:hAnsi="Arial" w:cs="Arial"/>
          <w:sz w:val="22"/>
          <w:szCs w:val="22"/>
        </w:rPr>
        <w:t xml:space="preserve">Smith, </w:t>
      </w:r>
      <w:r w:rsidRPr="00793F78">
        <w:rPr>
          <w:rFonts w:ascii="Arial" w:hAnsi="Arial" w:cs="Arial"/>
          <w:sz w:val="22"/>
          <w:szCs w:val="22"/>
        </w:rPr>
        <w:t>Aaron</w:t>
      </w:r>
      <w:r w:rsidRPr="00793F78">
        <w:rPr>
          <w:rFonts w:ascii="Arial" w:hAnsi="Arial" w:cs="Arial"/>
          <w:sz w:val="22"/>
          <w:szCs w:val="22"/>
        </w:rPr>
        <w:t>. 2017.</w:t>
      </w:r>
      <w:r w:rsidRPr="00793F78">
        <w:rPr>
          <w:rFonts w:ascii="Arial" w:hAnsi="Arial" w:cs="Arial"/>
          <w:sz w:val="22"/>
          <w:szCs w:val="22"/>
        </w:rPr>
        <w:t xml:space="preserve"> “Record Shares of Americans Now Own S</w:t>
      </w:r>
      <w:r w:rsidRPr="00793F78">
        <w:rPr>
          <w:rFonts w:ascii="Arial" w:hAnsi="Arial" w:cs="Arial"/>
          <w:sz w:val="22"/>
          <w:szCs w:val="22"/>
        </w:rPr>
        <w:t>martphones, Have Home Broadband.</w:t>
      </w:r>
      <w:r w:rsidRPr="00793F78">
        <w:rPr>
          <w:rFonts w:ascii="Arial" w:hAnsi="Arial" w:cs="Arial"/>
          <w:sz w:val="22"/>
          <w:szCs w:val="22"/>
        </w:rPr>
        <w:t xml:space="preserve">” Pew </w:t>
      </w:r>
      <w:r w:rsidRPr="00793F78">
        <w:rPr>
          <w:rFonts w:ascii="Arial" w:hAnsi="Arial" w:cs="Arial"/>
          <w:sz w:val="22"/>
          <w:szCs w:val="22"/>
        </w:rPr>
        <w:t>Research Center.</w:t>
      </w:r>
      <w:r w:rsidRPr="00793F78">
        <w:rPr>
          <w:rFonts w:ascii="Arial" w:hAnsi="Arial" w:cs="Arial"/>
          <w:sz w:val="22"/>
          <w:szCs w:val="22"/>
        </w:rPr>
        <w:t xml:space="preserve"> Accessed September 2</w:t>
      </w:r>
      <w:r w:rsidRPr="00793F78">
        <w:rPr>
          <w:rFonts w:ascii="Arial" w:hAnsi="Arial" w:cs="Arial"/>
          <w:sz w:val="22"/>
          <w:szCs w:val="22"/>
        </w:rPr>
        <w:t>8</w:t>
      </w:r>
      <w:r w:rsidRPr="00793F78">
        <w:rPr>
          <w:rFonts w:ascii="Arial" w:hAnsi="Arial" w:cs="Arial"/>
          <w:sz w:val="22"/>
          <w:szCs w:val="22"/>
        </w:rPr>
        <w:t>, 2019</w:t>
      </w:r>
      <w:r w:rsidRPr="00793F78">
        <w:rPr>
          <w:rFonts w:ascii="Arial" w:hAnsi="Arial" w:cs="Arial"/>
          <w:sz w:val="22"/>
          <w:szCs w:val="22"/>
        </w:rPr>
        <w:t xml:space="preserve">. </w:t>
      </w:r>
      <w:hyperlink r:id="rId11" w:history="1">
        <w:r w:rsidRPr="00793F78">
          <w:rPr>
            <w:rFonts w:ascii="Arial" w:hAnsi="Arial" w:cs="Arial"/>
            <w:sz w:val="22"/>
            <w:szCs w:val="22"/>
          </w:rPr>
          <w:t>www.pewresearch.org/fact-tank/2017/01/12/evolution-of-technology</w:t>
        </w:r>
      </w:hyperlink>
      <w:r w:rsidRPr="00793F78">
        <w:rPr>
          <w:rFonts w:ascii="Arial" w:hAnsi="Arial" w:cs="Arial"/>
          <w:sz w:val="22"/>
          <w:szCs w:val="22"/>
        </w:rPr>
        <w:t>.</w:t>
      </w:r>
    </w:p>
    <w:p w14:paraId="2749FF56" w14:textId="77777777" w:rsidR="00793F78" w:rsidRPr="00793F78" w:rsidRDefault="00793F78" w:rsidP="002A0CB1">
      <w:pPr>
        <w:pStyle w:val="References"/>
        <w:spacing w:after="0" w:line="360" w:lineRule="auto"/>
        <w:ind w:left="0" w:firstLine="0"/>
        <w:jc w:val="left"/>
        <w:rPr>
          <w:rFonts w:ascii="Arial" w:hAnsi="Arial" w:cs="Arial"/>
          <w:sz w:val="22"/>
          <w:szCs w:val="22"/>
        </w:rPr>
      </w:pPr>
      <w:r w:rsidRPr="00793F78">
        <w:rPr>
          <w:rFonts w:ascii="Arial" w:hAnsi="Arial" w:cs="Arial"/>
          <w:sz w:val="22"/>
          <w:szCs w:val="22"/>
        </w:rPr>
        <w:t>Snowball, Clare.</w:t>
      </w:r>
      <w:r w:rsidRPr="00793F78">
        <w:rPr>
          <w:rFonts w:ascii="Arial" w:hAnsi="Arial" w:cs="Arial"/>
          <w:sz w:val="22"/>
          <w:szCs w:val="22"/>
        </w:rPr>
        <w:t xml:space="preserve"> 2008. “</w:t>
      </w:r>
      <w:r w:rsidRPr="00793F78">
        <w:rPr>
          <w:rFonts w:ascii="Arial" w:hAnsi="Arial" w:cs="Arial"/>
          <w:sz w:val="22"/>
          <w:szCs w:val="22"/>
        </w:rPr>
        <w:t>Entic</w:t>
      </w:r>
      <w:r w:rsidRPr="00793F78">
        <w:rPr>
          <w:rFonts w:ascii="Arial" w:hAnsi="Arial" w:cs="Arial"/>
          <w:sz w:val="22"/>
          <w:szCs w:val="22"/>
        </w:rPr>
        <w:t>ing Teenagers into the Library.”</w:t>
      </w:r>
      <w:r w:rsidRPr="00793F78">
        <w:rPr>
          <w:rFonts w:ascii="Arial" w:hAnsi="Arial" w:cs="Arial"/>
          <w:sz w:val="22"/>
          <w:szCs w:val="22"/>
        </w:rPr>
        <w:t> </w:t>
      </w:r>
      <w:r w:rsidRPr="00793F78">
        <w:rPr>
          <w:rFonts w:ascii="Arial" w:hAnsi="Arial" w:cs="Arial"/>
          <w:i/>
          <w:sz w:val="22"/>
          <w:szCs w:val="22"/>
        </w:rPr>
        <w:t>Library Review </w:t>
      </w:r>
      <w:r w:rsidRPr="00793F78">
        <w:rPr>
          <w:rFonts w:ascii="Arial" w:hAnsi="Arial" w:cs="Arial"/>
          <w:sz w:val="22"/>
          <w:szCs w:val="22"/>
        </w:rPr>
        <w:t>57, no.1</w:t>
      </w:r>
      <w:r w:rsidRPr="00793F78">
        <w:rPr>
          <w:rFonts w:ascii="Arial" w:hAnsi="Arial" w:cs="Arial"/>
          <w:sz w:val="22"/>
          <w:szCs w:val="22"/>
        </w:rPr>
        <w:t>: 25-35.</w:t>
      </w:r>
    </w:p>
    <w:p w14:paraId="5CD55597" w14:textId="77777777" w:rsidR="00793F78" w:rsidRPr="00793F78" w:rsidRDefault="00793F78" w:rsidP="00C210E1">
      <w:pPr>
        <w:pStyle w:val="References"/>
        <w:spacing w:line="360" w:lineRule="auto"/>
        <w:ind w:left="0" w:firstLine="0"/>
        <w:rPr>
          <w:rFonts w:ascii="Arial" w:hAnsi="Arial" w:cs="Arial"/>
          <w:sz w:val="22"/>
          <w:szCs w:val="22"/>
          <w:lang w:val="en-GB"/>
        </w:rPr>
      </w:pPr>
      <w:r w:rsidRPr="00793F78">
        <w:rPr>
          <w:rFonts w:ascii="Arial" w:hAnsi="Arial" w:cs="Arial"/>
          <w:sz w:val="22"/>
          <w:szCs w:val="22"/>
          <w:lang w:val="en-GB"/>
        </w:rPr>
        <w:t xml:space="preserve">United Nations. 2013. “Definition of youth.” </w:t>
      </w:r>
      <w:r w:rsidRPr="00793F78">
        <w:rPr>
          <w:rFonts w:ascii="Arial" w:hAnsi="Arial" w:cs="Arial"/>
          <w:sz w:val="22"/>
          <w:szCs w:val="22"/>
        </w:rPr>
        <w:t xml:space="preserve">Accessed </w:t>
      </w:r>
      <w:r w:rsidRPr="00793F78">
        <w:rPr>
          <w:rFonts w:ascii="Arial" w:hAnsi="Arial" w:cs="Arial"/>
          <w:sz w:val="22"/>
          <w:szCs w:val="22"/>
        </w:rPr>
        <w:t>October</w:t>
      </w:r>
      <w:r w:rsidRPr="00793F78">
        <w:rPr>
          <w:rFonts w:ascii="Arial" w:hAnsi="Arial" w:cs="Arial"/>
          <w:sz w:val="22"/>
          <w:szCs w:val="22"/>
        </w:rPr>
        <w:t xml:space="preserve"> 28, 2019</w:t>
      </w:r>
      <w:r w:rsidRPr="00793F78">
        <w:rPr>
          <w:rFonts w:ascii="Arial" w:hAnsi="Arial" w:cs="Arial"/>
          <w:sz w:val="22"/>
          <w:szCs w:val="22"/>
          <w:lang w:val="en-GB"/>
        </w:rPr>
        <w:t xml:space="preserve"> </w:t>
      </w:r>
      <w:hyperlink r:id="rId12" w:history="1">
        <w:r w:rsidRPr="00793F78">
          <w:rPr>
            <w:rStyle w:val="Hyperlink"/>
            <w:rFonts w:ascii="Arial" w:hAnsi="Arial" w:cs="Arial"/>
            <w:color w:val="auto"/>
            <w:sz w:val="22"/>
            <w:szCs w:val="22"/>
            <w:u w:val="none"/>
          </w:rPr>
          <w:t>https://www.un.org/esa/socdev/documents/youth/fact-sheets/youth-definition.pdf</w:t>
        </w:r>
      </w:hyperlink>
      <w:r w:rsidRPr="00793F78">
        <w:rPr>
          <w:rFonts w:ascii="Arial" w:hAnsi="Arial" w:cs="Arial"/>
          <w:sz w:val="22"/>
          <w:szCs w:val="22"/>
        </w:rPr>
        <w:t>.</w:t>
      </w:r>
    </w:p>
    <w:sectPr w:rsidR="00793F78" w:rsidRPr="00793F78" w:rsidSect="000D7DF1">
      <w:footerReference w:type="even" r:id="rId13"/>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2890" w14:textId="77777777" w:rsidR="00DB7D9D" w:rsidRDefault="00DB7D9D" w:rsidP="000D7DF1">
      <w:pPr>
        <w:spacing w:after="0"/>
      </w:pPr>
      <w:r>
        <w:separator/>
      </w:r>
    </w:p>
  </w:endnote>
  <w:endnote w:type="continuationSeparator" w:id="0">
    <w:p w14:paraId="79F49CFD" w14:textId="77777777" w:rsidR="00DB7D9D" w:rsidRDefault="00DB7D9D"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DB7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C0894" w14:textId="77777777" w:rsidR="00DB7D9D" w:rsidRDefault="00DB7D9D" w:rsidP="000D7DF1">
      <w:pPr>
        <w:spacing w:after="0"/>
      </w:pPr>
      <w:r>
        <w:separator/>
      </w:r>
    </w:p>
  </w:footnote>
  <w:footnote w:type="continuationSeparator" w:id="0">
    <w:p w14:paraId="73AD6F04" w14:textId="77777777" w:rsidR="00DB7D9D" w:rsidRDefault="00DB7D9D" w:rsidP="000D7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302F"/>
    <w:multiLevelType w:val="hybridMultilevel"/>
    <w:tmpl w:val="0C9C397A"/>
    <w:lvl w:ilvl="0" w:tplc="D74C08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510EA"/>
    <w:rsid w:val="00054BBD"/>
    <w:rsid w:val="000610BD"/>
    <w:rsid w:val="00067888"/>
    <w:rsid w:val="00071406"/>
    <w:rsid w:val="000715E5"/>
    <w:rsid w:val="000A109C"/>
    <w:rsid w:val="000A323E"/>
    <w:rsid w:val="000B152C"/>
    <w:rsid w:val="000B4BE3"/>
    <w:rsid w:val="000B69AE"/>
    <w:rsid w:val="000D23C2"/>
    <w:rsid w:val="000D46DA"/>
    <w:rsid w:val="000D5669"/>
    <w:rsid w:val="000D7DF1"/>
    <w:rsid w:val="000E24EE"/>
    <w:rsid w:val="000E6177"/>
    <w:rsid w:val="000F060E"/>
    <w:rsid w:val="000F2334"/>
    <w:rsid w:val="000F67A6"/>
    <w:rsid w:val="00111CED"/>
    <w:rsid w:val="00116C8B"/>
    <w:rsid w:val="00137A9B"/>
    <w:rsid w:val="00153678"/>
    <w:rsid w:val="00165629"/>
    <w:rsid w:val="0016692E"/>
    <w:rsid w:val="00184974"/>
    <w:rsid w:val="00193189"/>
    <w:rsid w:val="001B00D5"/>
    <w:rsid w:val="001B435D"/>
    <w:rsid w:val="001D5829"/>
    <w:rsid w:val="001E2B18"/>
    <w:rsid w:val="001E5837"/>
    <w:rsid w:val="00252B83"/>
    <w:rsid w:val="002564EC"/>
    <w:rsid w:val="00290A76"/>
    <w:rsid w:val="002A0CB1"/>
    <w:rsid w:val="002A6D38"/>
    <w:rsid w:val="002C13A3"/>
    <w:rsid w:val="002C684D"/>
    <w:rsid w:val="002D615A"/>
    <w:rsid w:val="002E00C2"/>
    <w:rsid w:val="002E45EA"/>
    <w:rsid w:val="002F0709"/>
    <w:rsid w:val="00314159"/>
    <w:rsid w:val="0032310C"/>
    <w:rsid w:val="00335E97"/>
    <w:rsid w:val="00344B12"/>
    <w:rsid w:val="00345EB5"/>
    <w:rsid w:val="0034622B"/>
    <w:rsid w:val="00350751"/>
    <w:rsid w:val="00371540"/>
    <w:rsid w:val="0037154F"/>
    <w:rsid w:val="003A2BF4"/>
    <w:rsid w:val="003A43F4"/>
    <w:rsid w:val="003A70CE"/>
    <w:rsid w:val="003B597D"/>
    <w:rsid w:val="003B6488"/>
    <w:rsid w:val="003C5D82"/>
    <w:rsid w:val="003C66B4"/>
    <w:rsid w:val="0040120A"/>
    <w:rsid w:val="0040359D"/>
    <w:rsid w:val="0040789C"/>
    <w:rsid w:val="00414583"/>
    <w:rsid w:val="00423E03"/>
    <w:rsid w:val="004360D1"/>
    <w:rsid w:val="00441A9F"/>
    <w:rsid w:val="00461827"/>
    <w:rsid w:val="0048153D"/>
    <w:rsid w:val="00482AFB"/>
    <w:rsid w:val="0048351A"/>
    <w:rsid w:val="0048401E"/>
    <w:rsid w:val="00484333"/>
    <w:rsid w:val="0048599E"/>
    <w:rsid w:val="004A476E"/>
    <w:rsid w:val="004A5194"/>
    <w:rsid w:val="004A750C"/>
    <w:rsid w:val="004B0DA7"/>
    <w:rsid w:val="004D522C"/>
    <w:rsid w:val="005177D2"/>
    <w:rsid w:val="00530462"/>
    <w:rsid w:val="00534439"/>
    <w:rsid w:val="00552077"/>
    <w:rsid w:val="0055260A"/>
    <w:rsid w:val="00571B2B"/>
    <w:rsid w:val="005938B1"/>
    <w:rsid w:val="005A46E0"/>
    <w:rsid w:val="005B6F08"/>
    <w:rsid w:val="005F7124"/>
    <w:rsid w:val="006108E9"/>
    <w:rsid w:val="00622E70"/>
    <w:rsid w:val="006316BC"/>
    <w:rsid w:val="006374AD"/>
    <w:rsid w:val="00637C80"/>
    <w:rsid w:val="00640237"/>
    <w:rsid w:val="0065115E"/>
    <w:rsid w:val="006521A4"/>
    <w:rsid w:val="006533BD"/>
    <w:rsid w:val="0065414B"/>
    <w:rsid w:val="00657A42"/>
    <w:rsid w:val="006622FA"/>
    <w:rsid w:val="006649E9"/>
    <w:rsid w:val="00664FCA"/>
    <w:rsid w:val="0066595F"/>
    <w:rsid w:val="00672480"/>
    <w:rsid w:val="00686C82"/>
    <w:rsid w:val="00695E89"/>
    <w:rsid w:val="006D45FF"/>
    <w:rsid w:val="006D666C"/>
    <w:rsid w:val="006E0952"/>
    <w:rsid w:val="006E3666"/>
    <w:rsid w:val="006E7482"/>
    <w:rsid w:val="00700FF8"/>
    <w:rsid w:val="007028C6"/>
    <w:rsid w:val="00707FC0"/>
    <w:rsid w:val="00713ADE"/>
    <w:rsid w:val="00726AC9"/>
    <w:rsid w:val="00743210"/>
    <w:rsid w:val="007503C6"/>
    <w:rsid w:val="00755C74"/>
    <w:rsid w:val="007609A3"/>
    <w:rsid w:val="0076675B"/>
    <w:rsid w:val="00770620"/>
    <w:rsid w:val="00793F78"/>
    <w:rsid w:val="007C441E"/>
    <w:rsid w:val="007D3F0A"/>
    <w:rsid w:val="007D7CF3"/>
    <w:rsid w:val="007E09F1"/>
    <w:rsid w:val="007E5857"/>
    <w:rsid w:val="007F2702"/>
    <w:rsid w:val="007F70CC"/>
    <w:rsid w:val="00810B5C"/>
    <w:rsid w:val="008116A3"/>
    <w:rsid w:val="0081454C"/>
    <w:rsid w:val="00826D2B"/>
    <w:rsid w:val="008329A4"/>
    <w:rsid w:val="00834334"/>
    <w:rsid w:val="008349B3"/>
    <w:rsid w:val="0086099E"/>
    <w:rsid w:val="00866FCA"/>
    <w:rsid w:val="0087063F"/>
    <w:rsid w:val="00873525"/>
    <w:rsid w:val="00873C70"/>
    <w:rsid w:val="00876728"/>
    <w:rsid w:val="0088391A"/>
    <w:rsid w:val="00884AC4"/>
    <w:rsid w:val="0089497E"/>
    <w:rsid w:val="00894B15"/>
    <w:rsid w:val="008A099E"/>
    <w:rsid w:val="008A1F41"/>
    <w:rsid w:val="008A30AC"/>
    <w:rsid w:val="008B034A"/>
    <w:rsid w:val="008B5332"/>
    <w:rsid w:val="008B7E21"/>
    <w:rsid w:val="008C2BA6"/>
    <w:rsid w:val="008C726C"/>
    <w:rsid w:val="008E0A3F"/>
    <w:rsid w:val="008E5DE7"/>
    <w:rsid w:val="00956CBE"/>
    <w:rsid w:val="00967687"/>
    <w:rsid w:val="00967D5E"/>
    <w:rsid w:val="00971421"/>
    <w:rsid w:val="0097700C"/>
    <w:rsid w:val="009772AD"/>
    <w:rsid w:val="0099683B"/>
    <w:rsid w:val="009A1FBA"/>
    <w:rsid w:val="009C014D"/>
    <w:rsid w:val="009D4516"/>
    <w:rsid w:val="009D4ECA"/>
    <w:rsid w:val="009E2092"/>
    <w:rsid w:val="009F37DC"/>
    <w:rsid w:val="00A0202C"/>
    <w:rsid w:val="00A05A48"/>
    <w:rsid w:val="00A11A85"/>
    <w:rsid w:val="00A1367D"/>
    <w:rsid w:val="00A16BC3"/>
    <w:rsid w:val="00A172EF"/>
    <w:rsid w:val="00A22265"/>
    <w:rsid w:val="00A25AF3"/>
    <w:rsid w:val="00A62DED"/>
    <w:rsid w:val="00A7489C"/>
    <w:rsid w:val="00A7560A"/>
    <w:rsid w:val="00A9258B"/>
    <w:rsid w:val="00A95123"/>
    <w:rsid w:val="00AA3718"/>
    <w:rsid w:val="00AB39D5"/>
    <w:rsid w:val="00AC492F"/>
    <w:rsid w:val="00AE31D9"/>
    <w:rsid w:val="00AF0765"/>
    <w:rsid w:val="00AF76DF"/>
    <w:rsid w:val="00B16412"/>
    <w:rsid w:val="00B56B1D"/>
    <w:rsid w:val="00B634D9"/>
    <w:rsid w:val="00B7718D"/>
    <w:rsid w:val="00BA0402"/>
    <w:rsid w:val="00BD723D"/>
    <w:rsid w:val="00BE311D"/>
    <w:rsid w:val="00BF3710"/>
    <w:rsid w:val="00C035AA"/>
    <w:rsid w:val="00C134D8"/>
    <w:rsid w:val="00C210E1"/>
    <w:rsid w:val="00C2494A"/>
    <w:rsid w:val="00C31CDB"/>
    <w:rsid w:val="00C816EA"/>
    <w:rsid w:val="00C848CB"/>
    <w:rsid w:val="00C90901"/>
    <w:rsid w:val="00C91FA8"/>
    <w:rsid w:val="00C94AE2"/>
    <w:rsid w:val="00C96EB5"/>
    <w:rsid w:val="00CA0B5B"/>
    <w:rsid w:val="00CA130A"/>
    <w:rsid w:val="00CA77BB"/>
    <w:rsid w:val="00CB2305"/>
    <w:rsid w:val="00CB75E5"/>
    <w:rsid w:val="00CC2D1D"/>
    <w:rsid w:val="00CC34D9"/>
    <w:rsid w:val="00CD5C76"/>
    <w:rsid w:val="00CE6D34"/>
    <w:rsid w:val="00CF14BD"/>
    <w:rsid w:val="00CF1861"/>
    <w:rsid w:val="00CF4384"/>
    <w:rsid w:val="00D028B2"/>
    <w:rsid w:val="00D15F42"/>
    <w:rsid w:val="00D365F4"/>
    <w:rsid w:val="00D423C2"/>
    <w:rsid w:val="00D50501"/>
    <w:rsid w:val="00D56098"/>
    <w:rsid w:val="00D74196"/>
    <w:rsid w:val="00D850E6"/>
    <w:rsid w:val="00D96A02"/>
    <w:rsid w:val="00DB0E84"/>
    <w:rsid w:val="00DB7CEC"/>
    <w:rsid w:val="00DB7D9D"/>
    <w:rsid w:val="00DC019C"/>
    <w:rsid w:val="00DC088A"/>
    <w:rsid w:val="00DD124B"/>
    <w:rsid w:val="00DD34F9"/>
    <w:rsid w:val="00DE336F"/>
    <w:rsid w:val="00DE68FA"/>
    <w:rsid w:val="00E00099"/>
    <w:rsid w:val="00E02DB9"/>
    <w:rsid w:val="00E14D93"/>
    <w:rsid w:val="00E17786"/>
    <w:rsid w:val="00E33D8D"/>
    <w:rsid w:val="00E40C46"/>
    <w:rsid w:val="00E72772"/>
    <w:rsid w:val="00E9550C"/>
    <w:rsid w:val="00EA23C7"/>
    <w:rsid w:val="00EA3700"/>
    <w:rsid w:val="00EA3A13"/>
    <w:rsid w:val="00EB4765"/>
    <w:rsid w:val="00EC708A"/>
    <w:rsid w:val="00EF509E"/>
    <w:rsid w:val="00F30643"/>
    <w:rsid w:val="00F43BFC"/>
    <w:rsid w:val="00F5153F"/>
    <w:rsid w:val="00F52DF8"/>
    <w:rsid w:val="00F723A8"/>
    <w:rsid w:val="00F7243A"/>
    <w:rsid w:val="00F855BF"/>
    <w:rsid w:val="00F91E81"/>
    <w:rsid w:val="00FA7470"/>
    <w:rsid w:val="00FB1B88"/>
    <w:rsid w:val="00FB754C"/>
    <w:rsid w:val="00FC536C"/>
    <w:rsid w:val="00FD4E82"/>
    <w:rsid w:val="00FE3729"/>
    <w:rsid w:val="00FE3F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CDB"/>
    <w:pPr>
      <w:ind w:left="720"/>
      <w:contextualSpacing/>
    </w:pPr>
  </w:style>
  <w:style w:type="paragraph" w:customStyle="1" w:styleId="ECILParagraphs">
    <w:name w:val="ECIL_Paragraphs"/>
    <w:basedOn w:val="Normal"/>
    <w:link w:val="ECILParagraphsChar"/>
    <w:qFormat/>
    <w:rsid w:val="00E40C46"/>
    <w:pPr>
      <w:ind w:firstLine="0"/>
    </w:pPr>
  </w:style>
  <w:style w:type="character" w:customStyle="1" w:styleId="ECILParagraphsChar">
    <w:name w:val="ECIL_Paragraphs Char"/>
    <w:basedOn w:val="DefaultParagraphFont"/>
    <w:link w:val="ECILParagraphs"/>
    <w:qFormat/>
    <w:rsid w:val="00E40C4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22265"/>
    <w:rPr>
      <w:color w:val="954F72" w:themeColor="followedHyperlink"/>
      <w:u w:val="single"/>
    </w:rPr>
  </w:style>
  <w:style w:type="paragraph" w:styleId="Revision">
    <w:name w:val="Revision"/>
    <w:hidden/>
    <w:uiPriority w:val="99"/>
    <w:semiHidden/>
    <w:rsid w:val="00D5050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5175">
      <w:bodyDiv w:val="1"/>
      <w:marLeft w:val="0"/>
      <w:marRight w:val="0"/>
      <w:marTop w:val="0"/>
      <w:marBottom w:val="0"/>
      <w:divBdr>
        <w:top w:val="none" w:sz="0" w:space="0" w:color="auto"/>
        <w:left w:val="none" w:sz="0" w:space="0" w:color="auto"/>
        <w:bottom w:val="none" w:sz="0" w:space="0" w:color="auto"/>
        <w:right w:val="none" w:sz="0" w:space="0" w:color="auto"/>
      </w:divBdr>
    </w:div>
    <w:div w:id="284699187">
      <w:bodyDiv w:val="1"/>
      <w:marLeft w:val="0"/>
      <w:marRight w:val="0"/>
      <w:marTop w:val="0"/>
      <w:marBottom w:val="0"/>
      <w:divBdr>
        <w:top w:val="none" w:sz="0" w:space="0" w:color="auto"/>
        <w:left w:val="none" w:sz="0" w:space="0" w:color="auto"/>
        <w:bottom w:val="none" w:sz="0" w:space="0" w:color="auto"/>
        <w:right w:val="none" w:sz="0" w:space="0" w:color="auto"/>
      </w:divBdr>
    </w:div>
    <w:div w:id="1549879512">
      <w:bodyDiv w:val="1"/>
      <w:marLeft w:val="0"/>
      <w:marRight w:val="0"/>
      <w:marTop w:val="0"/>
      <w:marBottom w:val="0"/>
      <w:divBdr>
        <w:top w:val="none" w:sz="0" w:space="0" w:color="auto"/>
        <w:left w:val="none" w:sz="0" w:space="0" w:color="auto"/>
        <w:bottom w:val="none" w:sz="0" w:space="0" w:color="auto"/>
        <w:right w:val="none" w:sz="0" w:space="0" w:color="auto"/>
      </w:divBdr>
    </w:div>
    <w:div w:id="16763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sist.nuk.uni-lj.si/statistika/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sa/socdev/documents/youth/fact-sheets/youth-defini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research.org/fact-tank/2017/01/12/evolution-of-techn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urostat/web/youth" TargetMode="External"/><Relationship Id="rId4" Type="http://schemas.openxmlformats.org/officeDocument/2006/relationships/settings" Target="settings.xml"/><Relationship Id="rId9" Type="http://schemas.openxmlformats.org/officeDocument/2006/relationships/hyperlink" Target="https://www.bls.gov/news.release/archives/atus_0619201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ADB7-903A-4138-9D0B-094B45BD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Švab</cp:lastModifiedBy>
  <cp:revision>2</cp:revision>
  <cp:lastPrinted>2014-05-08T08:59:00Z</cp:lastPrinted>
  <dcterms:created xsi:type="dcterms:W3CDTF">2019-11-01T15:52:00Z</dcterms:created>
  <dcterms:modified xsi:type="dcterms:W3CDTF">2019-11-01T15:52:00Z</dcterms:modified>
</cp:coreProperties>
</file>