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976694" w14:textId="77777777" w:rsidR="00053CA5" w:rsidRPr="00EA3A13" w:rsidRDefault="00053CA5" w:rsidP="00053CA5">
      <w:pPr>
        <w:pStyle w:val="Paper-Title"/>
        <w:spacing w:after="0" w:line="360" w:lineRule="auto"/>
        <w:ind w:firstLine="0"/>
        <w:jc w:val="both"/>
        <w:rPr>
          <w:rFonts w:ascii="Arial" w:hAnsi="Arial" w:cs="Arial"/>
          <w:sz w:val="24"/>
          <w:szCs w:val="24"/>
        </w:rPr>
      </w:pPr>
      <w:r w:rsidRPr="00EA3A13">
        <w:rPr>
          <w:rFonts w:ascii="Arial" w:hAnsi="Arial" w:cs="Arial"/>
          <w:sz w:val="24"/>
          <w:szCs w:val="24"/>
        </w:rPr>
        <w:t>Type of Contribution: PAPER</w:t>
      </w:r>
    </w:p>
    <w:p w14:paraId="22471801" w14:textId="77777777" w:rsidR="00053CA5" w:rsidRDefault="00053CA5" w:rsidP="00053CA5">
      <w:pPr>
        <w:pStyle w:val="Paper-Title"/>
        <w:spacing w:after="0" w:line="360" w:lineRule="auto"/>
        <w:ind w:firstLine="0"/>
        <w:jc w:val="both"/>
        <w:rPr>
          <w:rFonts w:ascii="Arial" w:hAnsi="Arial" w:cs="Arial"/>
          <w:sz w:val="28"/>
          <w:szCs w:val="28"/>
        </w:rPr>
      </w:pPr>
    </w:p>
    <w:p w14:paraId="1C70A8D8" w14:textId="77777777" w:rsidR="00053CA5" w:rsidRPr="00961F8D" w:rsidRDefault="00053CA5" w:rsidP="00053CA5">
      <w:pPr>
        <w:pStyle w:val="Paper-Title"/>
        <w:spacing w:after="0" w:line="360" w:lineRule="auto"/>
        <w:ind w:firstLine="0"/>
        <w:jc w:val="both"/>
        <w:rPr>
          <w:rFonts w:ascii="Arial" w:hAnsi="Arial" w:cs="Arial"/>
          <w:b w:val="0"/>
          <w:sz w:val="28"/>
          <w:szCs w:val="28"/>
        </w:rPr>
      </w:pPr>
      <w:r w:rsidRPr="001C7A15">
        <w:rPr>
          <w:rFonts w:ascii="Arial" w:hAnsi="Arial" w:cs="Arial"/>
          <w:sz w:val="28"/>
          <w:szCs w:val="28"/>
        </w:rPr>
        <w:t>The supervisory relationship in the doc</w:t>
      </w:r>
      <w:r>
        <w:rPr>
          <w:rFonts w:ascii="Arial" w:hAnsi="Arial" w:cs="Arial"/>
          <w:sz w:val="28"/>
          <w:szCs w:val="28"/>
        </w:rPr>
        <w:t xml:space="preserve">toral process: how do Croatian </w:t>
      </w:r>
      <w:r w:rsidRPr="001C7A15">
        <w:rPr>
          <w:rFonts w:ascii="Arial" w:hAnsi="Arial" w:cs="Arial"/>
          <w:sz w:val="28"/>
          <w:szCs w:val="28"/>
        </w:rPr>
        <w:t xml:space="preserve">IS students see it?   </w:t>
      </w:r>
    </w:p>
    <w:p w14:paraId="290A2F13" w14:textId="77777777" w:rsidR="00053CA5" w:rsidRDefault="00053CA5" w:rsidP="00053CA5">
      <w:pPr>
        <w:pStyle w:val="Paper-Title"/>
        <w:spacing w:after="0" w:line="360" w:lineRule="auto"/>
        <w:ind w:firstLine="0"/>
        <w:jc w:val="both"/>
        <w:rPr>
          <w:rFonts w:ascii="Arial" w:hAnsi="Arial" w:cs="Arial"/>
          <w:sz w:val="24"/>
          <w:szCs w:val="24"/>
        </w:rPr>
      </w:pPr>
    </w:p>
    <w:p w14:paraId="06BCC61F" w14:textId="77777777" w:rsidR="00053CA5" w:rsidRDefault="00053CA5" w:rsidP="00053CA5">
      <w:pPr>
        <w:pStyle w:val="Paper-Title"/>
        <w:spacing w:after="0" w:line="360" w:lineRule="auto"/>
        <w:ind w:firstLine="0"/>
        <w:jc w:val="both"/>
        <w:rPr>
          <w:rFonts w:ascii="Arial" w:hAnsi="Arial" w:cs="Arial"/>
          <w:sz w:val="24"/>
          <w:szCs w:val="24"/>
        </w:rPr>
      </w:pPr>
      <w:r>
        <w:rPr>
          <w:rFonts w:ascii="Arial" w:hAnsi="Arial" w:cs="Arial"/>
          <w:sz w:val="24"/>
          <w:szCs w:val="24"/>
        </w:rPr>
        <w:t xml:space="preserve">Keywords: </w:t>
      </w:r>
      <w:r w:rsidRPr="001C7A15">
        <w:rPr>
          <w:rFonts w:ascii="Arial" w:hAnsi="Arial" w:cs="Arial"/>
          <w:sz w:val="24"/>
          <w:szCs w:val="24"/>
        </w:rPr>
        <w:t>supervisors, supervision, supervisory relationship, information science, doctoral students, Croatia</w:t>
      </w:r>
    </w:p>
    <w:p w14:paraId="13093B0D" w14:textId="77777777" w:rsidR="00053CA5" w:rsidRPr="00622E70" w:rsidRDefault="00053CA5" w:rsidP="00053CA5">
      <w:pPr>
        <w:pStyle w:val="Paper-Title"/>
        <w:spacing w:after="0" w:line="360" w:lineRule="auto"/>
        <w:ind w:firstLine="0"/>
        <w:jc w:val="both"/>
        <w:rPr>
          <w:rFonts w:ascii="Arial" w:hAnsi="Arial" w:cs="Arial"/>
          <w:sz w:val="24"/>
          <w:szCs w:val="24"/>
        </w:rPr>
      </w:pPr>
    </w:p>
    <w:p w14:paraId="642B2681" w14:textId="77777777" w:rsidR="00053CA5" w:rsidRPr="00DC088A" w:rsidRDefault="00053CA5" w:rsidP="00053CA5">
      <w:pPr>
        <w:pStyle w:val="Heading1"/>
        <w:spacing w:before="0" w:line="360" w:lineRule="auto"/>
        <w:jc w:val="both"/>
        <w:rPr>
          <w:rFonts w:ascii="Arial" w:hAnsi="Arial" w:cs="Arial"/>
          <w:szCs w:val="22"/>
        </w:rPr>
      </w:pPr>
      <w:r w:rsidRPr="00DC088A">
        <w:rPr>
          <w:rFonts w:ascii="Arial" w:hAnsi="Arial" w:cs="Arial"/>
          <w:szCs w:val="22"/>
        </w:rPr>
        <w:t xml:space="preserve">Introduction </w:t>
      </w:r>
    </w:p>
    <w:p w14:paraId="66711953" w14:textId="77777777" w:rsidR="00053CA5" w:rsidRDefault="00053CA5" w:rsidP="00053CA5">
      <w:pPr>
        <w:spacing w:after="0" w:line="360" w:lineRule="auto"/>
        <w:ind w:firstLine="0"/>
        <w:rPr>
          <w:rFonts w:ascii="Arial" w:hAnsi="Arial" w:cs="Arial"/>
          <w:sz w:val="22"/>
          <w:szCs w:val="22"/>
        </w:rPr>
      </w:pPr>
      <w:r w:rsidRPr="0010455F">
        <w:rPr>
          <w:rFonts w:ascii="Arial" w:hAnsi="Arial" w:cs="Arial"/>
          <w:sz w:val="22"/>
          <w:szCs w:val="22"/>
        </w:rPr>
        <w:t>Although doctoral education differ</w:t>
      </w:r>
      <w:r>
        <w:rPr>
          <w:rFonts w:ascii="Arial" w:hAnsi="Arial" w:cs="Arial"/>
          <w:sz w:val="22"/>
          <w:szCs w:val="22"/>
        </w:rPr>
        <w:t xml:space="preserve">s </w:t>
      </w:r>
      <w:r w:rsidRPr="0010455F">
        <w:rPr>
          <w:rFonts w:ascii="Arial" w:hAnsi="Arial" w:cs="Arial"/>
          <w:sz w:val="22"/>
          <w:szCs w:val="22"/>
        </w:rPr>
        <w:t>across national contexts,</w:t>
      </w:r>
      <w:r>
        <w:rPr>
          <w:rFonts w:ascii="Arial" w:hAnsi="Arial" w:cs="Arial"/>
          <w:sz w:val="22"/>
          <w:szCs w:val="22"/>
        </w:rPr>
        <w:t xml:space="preserve"> supervisor is a key element and quality</w:t>
      </w:r>
      <w:r w:rsidRPr="00925FFF">
        <w:rPr>
          <w:rFonts w:ascii="Arial" w:hAnsi="Arial" w:cs="Arial"/>
          <w:sz w:val="22"/>
          <w:szCs w:val="22"/>
        </w:rPr>
        <w:t xml:space="preserve"> relationship </w:t>
      </w:r>
      <w:r w:rsidRPr="0010455F">
        <w:rPr>
          <w:rFonts w:ascii="Arial" w:hAnsi="Arial" w:cs="Arial"/>
          <w:sz w:val="22"/>
          <w:szCs w:val="22"/>
        </w:rPr>
        <w:t xml:space="preserve">between </w:t>
      </w:r>
      <w:r>
        <w:rPr>
          <w:rFonts w:ascii="Arial" w:hAnsi="Arial" w:cs="Arial"/>
          <w:sz w:val="22"/>
          <w:szCs w:val="22"/>
        </w:rPr>
        <w:t>doctoral</w:t>
      </w:r>
      <w:r w:rsidRPr="0010455F">
        <w:rPr>
          <w:rFonts w:ascii="Arial" w:hAnsi="Arial" w:cs="Arial"/>
          <w:sz w:val="22"/>
          <w:szCs w:val="22"/>
        </w:rPr>
        <w:t xml:space="preserve"> </w:t>
      </w:r>
      <w:r w:rsidRPr="0033299A">
        <w:rPr>
          <w:rFonts w:ascii="Arial" w:hAnsi="Arial" w:cs="Arial"/>
          <w:sz w:val="22"/>
          <w:szCs w:val="22"/>
        </w:rPr>
        <w:t>students and their supervisors</w:t>
      </w:r>
      <w:r>
        <w:rPr>
          <w:rFonts w:ascii="Arial" w:hAnsi="Arial" w:cs="Arial"/>
          <w:sz w:val="22"/>
          <w:szCs w:val="22"/>
        </w:rPr>
        <w:t xml:space="preserve"> is important</w:t>
      </w:r>
      <w:r w:rsidRPr="0033299A">
        <w:rPr>
          <w:rFonts w:ascii="Arial" w:hAnsi="Arial" w:cs="Arial"/>
          <w:sz w:val="22"/>
          <w:szCs w:val="22"/>
        </w:rPr>
        <w:t xml:space="preserve"> </w:t>
      </w:r>
      <w:r>
        <w:rPr>
          <w:rFonts w:ascii="Arial" w:hAnsi="Arial" w:cs="Arial"/>
          <w:sz w:val="22"/>
          <w:szCs w:val="22"/>
        </w:rPr>
        <w:t xml:space="preserve">for </w:t>
      </w:r>
      <w:r w:rsidRPr="0033299A">
        <w:rPr>
          <w:rFonts w:ascii="Arial" w:hAnsi="Arial" w:cs="Arial"/>
          <w:sz w:val="22"/>
          <w:szCs w:val="22"/>
        </w:rPr>
        <w:t xml:space="preserve">successful doctoral </w:t>
      </w:r>
      <w:r w:rsidRPr="0033299A">
        <w:rPr>
          <w:rFonts w:ascii="Arial" w:hAnsi="Arial" w:cs="Arial"/>
          <w:color w:val="222222"/>
          <w:sz w:val="22"/>
          <w:szCs w:val="22"/>
          <w:shd w:val="clear" w:color="auto" w:fill="FFFFFF"/>
        </w:rPr>
        <w:t>process</w:t>
      </w:r>
      <w:r>
        <w:rPr>
          <w:rFonts w:ascii="Arial" w:hAnsi="Arial" w:cs="Arial"/>
          <w:sz w:val="22"/>
          <w:szCs w:val="22"/>
        </w:rPr>
        <w:t xml:space="preserve"> </w:t>
      </w:r>
      <w:r>
        <w:rPr>
          <w:rFonts w:ascii="Arial" w:hAnsi="Arial" w:cs="Arial"/>
          <w:sz w:val="22"/>
          <w:szCs w:val="22"/>
        </w:rPr>
        <w:fldChar w:fldCharType="begin" w:fldLock="1"/>
      </w:r>
      <w:r>
        <w:rPr>
          <w:rFonts w:ascii="Arial" w:hAnsi="Arial" w:cs="Arial"/>
          <w:sz w:val="22"/>
          <w:szCs w:val="22"/>
        </w:rPr>
        <w:instrText>ADDIN CSL_CITATION {"citationItems":[{"id":"ITEM-1","itemData":{"DOI":"10.1007/s10734-006-9020-x","ISSN":"00181560","abstract":"Twenty doctoral students in the disciplines of chemistry and history were interviewed to better understand the socialization processes that influence their success and how these processes differ by year in the degree program and disciplinary culture. Five major themes emerged describing these socialization processes and how they facilitate or impede degree success, including Ambiguity, describing the programmatic guidelines and expectations that surrounded much of the students' experience; Balance, pointing to the students' need to balance graduate school responsibilities along with external relationships and demands; Independence, describing the students' desire to find equilibrium as they transitioned to the role of independent scholar; Development, highlighting the significant cognitive, personal, and professional development that occurs in these students' graduate experience; and Support, describing the faculty, peer, and financial support needed for the students' success in their degree programs. Suggestions for policy, practice, and further research are discussed. © 2006 Springer Science+Business Media B.V.","author":[{"dropping-particle":"","family":"Gardner","given":"Susan K.","non-dropping-particle":"","parse-names":false,"suffix":""}],"container-title":"Higher Education","id":"ITEM-1","issue":"5","issued":{"date-parts":[["2007"]]},"page":"723-740","title":"\"I heard it through the grapevine\": Doctoral student socialization in chemistry and history","type":"article-journal","volume":"54"},"uris":["http://www.mendeley.com/documents/?uuid=49dc412c-68e8-4b70-a63e-1ffde8c271e9"]},{"id":"ITEM-2","itemData":{"DOI":"10.28945/1745","ISSN":"1556-8881","abstract":"...After this, the two sets of basic categories (supervisors’ resources/challenges; doctoral students’ resources/challenges) were separately analyzed using grounded strategy to construct correspond- ing categories for further comparison of supervisors’ and doctoral students’ perceptions. The four exclusive categories were: A) Scholarly community and supervision, including descriptions of the supervisory relation- ship, supervision practices, and students’ participation in the scholarly community; B) Personal regulators, containing descriptions of students’ perceived motivation, self- regulation, and competence; C) Research-specific factors, meaning descriptions of research projects, research questions as well as domain-specific know-how; and D) Structures and resources, consisting of descriptions related to funding, time resources, and organizing the doctoral training.","author":[{"dropping-particle":"","family":"Pyhältö","given":"Kirsi","non-dropping-particle":"","parse-names":false,"suffix":""},{"dropping-particle":"","family":"Vekkaila","given":"Jenna","non-dropping-particle":"","parse-names":false,"suffix":""},{"dropping-particle":"","family":"Keskinen","given":"Jenni","non-dropping-particle":"","parse-names":false,"suffix":""}],"container-title":"International Journal of Doctoral Studies","id":"ITEM-2","issued":{"date-parts":[["2012"]]},"page":"395-414","title":"Exploring the Fit between Doctoral Students’ and Supervisors’ Perceptions of Resources and Challenges vis-à-vis the Doctoral Journey","type":"article-journal","volume":"7"},"uris":["http://www.mendeley.com/documents/?uuid=431acc2d-a203-4ab6-91c4-e7b43876a88a"]},{"id":"ITEM-3","itemData":{"DOI":"10.28945/2276","ISSN":"15568873","abstract":"PhD trajectories are important to universities, as these contribute to the increase in knowledge and output. Therefore, they aim to decrease the completion time and dropout. This article reports on our survey amongst PhD candidates and supervisors of the Graduate School CAPHRI, Maastricht University, The Netherlands. We investigated interpersonal aspects of coaching and (implicit) assumptions on skills and competences. Both groups consider personality, knowledge, skills, communication and coaching the major factors contributing to a successful PhD trajectory. PhD candidates consider responsiveness and respectful, good-quality feedback by supervisors important and suggest regular assessment of their performance. Supervisors consider flexibility, openness for feedback, taking initiative and being a team-player as good qualities for PhDs. Supervisors indicate struggling with offering support versus independence during different stages of the PhD trajectory. The study shows that a good match between PhDs and supervisors is essential for a successful PhD trajectory, and we advise that both discuss and formally agree upon mutual expectations and responsibilities within the project. We advocate that Graduate Schools foster an open and safe learning environment, organise meetings where supervisors can share experiences to learn from one another, provide contacts for advice and support and involvement of HR during the selection process.","author":[{"dropping-particle":"","family":"Woolderink","given":"Marla","non-dropping-particle":"","parse-names":false,"suffix":""},{"dropping-particle":"","family":"Boom","given":"Hannerieke","non-dropping-particle":"Van Der","parse-names":false,"suffix":""},{"dropping-particle":"","family":"Putnik","given":"Katarina","non-dropping-particle":"","parse-names":false,"suffix":""},{"dropping-particle":"","family":"Klabbers","given":"Gonnie","non-dropping-particle":"","parse-names":false,"suffix":""}],"container-title":"International Journal of Doctoral Studies","id":"ITEM-3","issued":{"date-parts":[["2015"]]},"page":"217-235","title":"The voice of PhD candidates and PhD supervisors. A qualitative exploratory study amongst PhD candidates and supervisors to evaluate the relational aspects of PhD supervision in the Netherlands","type":"article-journal","volume":"10"},"uris":["http://www.mendeley.com/documents/?uuid=3c88d2bf-f1ca-40e6-bfb2-7f8ac4727188"]},{"id":"ITEM-4","itemData":{"DOI":"10.1080/03098770701424983","ISSN":"14699486","abstract":"A satisfactory relationship between doctoral students and their advisors is an essential component of successful doctoral training. Using responses to a national survey of doctoral students in the US from 27 universities and 11 disciplines, this paper explores factors affecting students' satisfaction with the advising relationship. We find that both the criteria used in selecting an advisor and reported advisor behaviours influence satisfaction. Moreover, there are pronounced disciplinary differences in both choice criteria and advisor behaviour, and these are more robust predictors of satisfaction than individual characteristics. © 2007, UCU.","author":[{"dropping-particle":"","family":"Zhao","given":"Chun Mei","non-dropping-particle":"","parse-names":false,"suffix":""},{"dropping-particle":"","family":"Golde","given":"Chris M.","non-dropping-particle":"","parse-names":false,"suffix":""},{"dropping-particle":"","family":"McCormick","given":"Alexander C.","non-dropping-particle":"","parse-names":false,"suffix":""}],"container-title":"Journal of Further and Higher Education","id":"ITEM-4","issue":"3","issued":{"date-parts":[["2007"]]},"page":"263-281","title":"More than a signature: How advisor choice and advisor behaviour affect doctoral student satisfaction","type":"article-journal","volume":"31"},"uris":["http://www.mendeley.com/documents/?uuid=8e5d5a34-82ad-4093-ba49-6a15bcb2b690"]}],"mendeley":{"formattedCitation":"(Gardner, 2007; Pyhältö, Vekkaila, &amp; Keskinen, 2012; Woolderink, Van Der Boom, Putnik, &amp; Klabbers, 2015; Zhao, Golde, &amp; McCormick, 2007)","plainTextFormattedCitation":"(Gardner, 2007; Pyhältö, Vekkaila, &amp; Keskinen, 2012; Woolderink, Van Der Boom, Putnik, &amp; Klabbers, 2015; Zhao, Golde, &amp; McCormick, 2007)","previouslyFormattedCitation":"(Gardner, 2007; Pyhältö, Vekkaila, &amp; Keskinen, 2012; Woolderink, Van Der Boom, Putnik, &amp; Klabbers, 2015; Zhao, Golde, &amp; McCormick, 2007)"},"properties":{"noteIndex":0},"schema":"https://github.com/citation-style-language/schema/raw/master/csl-citation.json"}</w:instrText>
      </w:r>
      <w:r>
        <w:rPr>
          <w:rFonts w:ascii="Arial" w:hAnsi="Arial" w:cs="Arial"/>
          <w:sz w:val="22"/>
          <w:szCs w:val="22"/>
        </w:rPr>
        <w:fldChar w:fldCharType="separate"/>
      </w:r>
      <w:r>
        <w:rPr>
          <w:rFonts w:ascii="Arial" w:hAnsi="Arial" w:cs="Arial"/>
          <w:noProof/>
          <w:sz w:val="22"/>
          <w:szCs w:val="22"/>
        </w:rPr>
        <w:t>(Gardner 2007,</w:t>
      </w:r>
      <w:r w:rsidRPr="000D33D0">
        <w:rPr>
          <w:rFonts w:ascii="Arial" w:hAnsi="Arial" w:cs="Arial"/>
          <w:noProof/>
          <w:sz w:val="22"/>
          <w:szCs w:val="22"/>
        </w:rPr>
        <w:t xml:space="preserve"> Pyhältö, Vekkaila, </w:t>
      </w:r>
      <w:r>
        <w:rPr>
          <w:rFonts w:ascii="Arial" w:hAnsi="Arial" w:cs="Arial"/>
          <w:noProof/>
          <w:sz w:val="22"/>
          <w:szCs w:val="22"/>
        </w:rPr>
        <w:t>and Keskinen 2012, Woolderink et al. 2015,</w:t>
      </w:r>
      <w:r w:rsidRPr="000D33D0">
        <w:rPr>
          <w:rFonts w:ascii="Arial" w:hAnsi="Arial" w:cs="Arial"/>
          <w:noProof/>
          <w:sz w:val="22"/>
          <w:szCs w:val="22"/>
        </w:rPr>
        <w:t xml:space="preserve"> Zhao, Golde, </w:t>
      </w:r>
      <w:r>
        <w:rPr>
          <w:rFonts w:ascii="Arial" w:hAnsi="Arial" w:cs="Arial"/>
          <w:noProof/>
          <w:sz w:val="22"/>
          <w:szCs w:val="22"/>
        </w:rPr>
        <w:t>and McCormick</w:t>
      </w:r>
      <w:r w:rsidRPr="000D33D0">
        <w:rPr>
          <w:rFonts w:ascii="Arial" w:hAnsi="Arial" w:cs="Arial"/>
          <w:noProof/>
          <w:sz w:val="22"/>
          <w:szCs w:val="22"/>
        </w:rPr>
        <w:t xml:space="preserve"> 2007)</w:t>
      </w:r>
      <w:r>
        <w:rPr>
          <w:rFonts w:ascii="Arial" w:hAnsi="Arial" w:cs="Arial"/>
          <w:sz w:val="22"/>
          <w:szCs w:val="22"/>
        </w:rPr>
        <w:fldChar w:fldCharType="end"/>
      </w:r>
      <w:r>
        <w:rPr>
          <w:rFonts w:ascii="Arial" w:hAnsi="Arial" w:cs="Arial"/>
          <w:sz w:val="22"/>
          <w:szCs w:val="22"/>
        </w:rPr>
        <w:t xml:space="preserve">. </w:t>
      </w:r>
    </w:p>
    <w:p w14:paraId="1BE565AA" w14:textId="77777777" w:rsidR="00053CA5" w:rsidRPr="008B2915" w:rsidRDefault="00053CA5" w:rsidP="00053CA5">
      <w:pPr>
        <w:spacing w:after="0" w:line="360" w:lineRule="auto"/>
        <w:ind w:firstLine="0"/>
        <w:rPr>
          <w:rFonts w:ascii="Arial" w:hAnsi="Arial" w:cs="Arial"/>
          <w:sz w:val="22"/>
          <w:szCs w:val="22"/>
        </w:rPr>
      </w:pPr>
      <w:r>
        <w:rPr>
          <w:rFonts w:ascii="Arial" w:hAnsi="Arial" w:cs="Arial"/>
          <w:sz w:val="22"/>
          <w:szCs w:val="22"/>
        </w:rPr>
        <w:t xml:space="preserve">In the study, presented </w:t>
      </w:r>
      <w:proofErr w:type="gramStart"/>
      <w:r>
        <w:rPr>
          <w:rFonts w:ascii="Arial" w:hAnsi="Arial" w:cs="Arial"/>
          <w:sz w:val="22"/>
          <w:szCs w:val="22"/>
        </w:rPr>
        <w:t>int his</w:t>
      </w:r>
      <w:proofErr w:type="gramEnd"/>
      <w:r>
        <w:rPr>
          <w:rFonts w:ascii="Arial" w:hAnsi="Arial" w:cs="Arial"/>
          <w:sz w:val="22"/>
          <w:szCs w:val="22"/>
        </w:rPr>
        <w:t xml:space="preserve"> paper, the role of supervisors in doctoral process will be </w:t>
      </w:r>
      <w:proofErr w:type="spellStart"/>
      <w:r>
        <w:rPr>
          <w:rFonts w:ascii="Arial" w:hAnsi="Arial" w:cs="Arial"/>
          <w:sz w:val="22"/>
          <w:szCs w:val="22"/>
        </w:rPr>
        <w:t>analysed</w:t>
      </w:r>
      <w:proofErr w:type="spellEnd"/>
      <w:r>
        <w:rPr>
          <w:rFonts w:ascii="Arial" w:hAnsi="Arial" w:cs="Arial"/>
          <w:sz w:val="22"/>
          <w:szCs w:val="22"/>
        </w:rPr>
        <w:t xml:space="preserve">. The study will be conducted among doctoral students at Croatian </w:t>
      </w:r>
      <w:r w:rsidRPr="00155407">
        <w:rPr>
          <w:rFonts w:ascii="Arial" w:hAnsi="Arial" w:cs="Arial"/>
          <w:sz w:val="22"/>
          <w:szCs w:val="22"/>
        </w:rPr>
        <w:t>IS departments at three state universities</w:t>
      </w:r>
      <w:r w:rsidRPr="008B2915">
        <w:rPr>
          <w:rFonts w:ascii="Arial" w:hAnsi="Arial" w:cs="Arial"/>
          <w:sz w:val="22"/>
          <w:szCs w:val="22"/>
        </w:rPr>
        <w:t xml:space="preserve"> </w:t>
      </w:r>
      <w:r>
        <w:rPr>
          <w:rFonts w:ascii="Arial" w:hAnsi="Arial" w:cs="Arial"/>
          <w:sz w:val="22"/>
          <w:szCs w:val="22"/>
        </w:rPr>
        <w:t xml:space="preserve">(Zagreb, Zadar and </w:t>
      </w:r>
      <w:proofErr w:type="spellStart"/>
      <w:r>
        <w:rPr>
          <w:rFonts w:ascii="Arial" w:hAnsi="Arial" w:cs="Arial"/>
          <w:sz w:val="22"/>
          <w:szCs w:val="22"/>
        </w:rPr>
        <w:t>Varaždin</w:t>
      </w:r>
      <w:proofErr w:type="spellEnd"/>
      <w:r>
        <w:rPr>
          <w:rFonts w:ascii="Arial" w:hAnsi="Arial" w:cs="Arial"/>
          <w:sz w:val="22"/>
          <w:szCs w:val="22"/>
        </w:rPr>
        <w:t>)</w:t>
      </w:r>
      <w:r w:rsidRPr="00605AE8">
        <w:rPr>
          <w:rFonts w:ascii="Arial" w:hAnsi="Arial" w:cs="Arial"/>
          <w:sz w:val="22"/>
          <w:szCs w:val="22"/>
        </w:rPr>
        <w:t xml:space="preserve">. </w:t>
      </w:r>
    </w:p>
    <w:p w14:paraId="4A79DC6F" w14:textId="77777777" w:rsidR="00053CA5" w:rsidRDefault="00053CA5" w:rsidP="00053CA5">
      <w:pPr>
        <w:spacing w:after="0" w:line="360" w:lineRule="auto"/>
        <w:ind w:firstLine="0"/>
        <w:rPr>
          <w:rFonts w:ascii="Arial" w:hAnsi="Arial" w:cs="Arial"/>
          <w:b/>
          <w:sz w:val="22"/>
          <w:szCs w:val="22"/>
        </w:rPr>
      </w:pPr>
    </w:p>
    <w:p w14:paraId="400A7893" w14:textId="77777777" w:rsidR="00053CA5" w:rsidRDefault="00053CA5" w:rsidP="00053CA5">
      <w:pPr>
        <w:spacing w:after="0" w:line="360" w:lineRule="auto"/>
        <w:ind w:firstLine="0"/>
        <w:rPr>
          <w:rFonts w:ascii="Arial" w:hAnsi="Arial" w:cs="Arial"/>
          <w:b/>
          <w:sz w:val="22"/>
          <w:szCs w:val="22"/>
        </w:rPr>
      </w:pPr>
      <w:r w:rsidRPr="00DC088A">
        <w:rPr>
          <w:rFonts w:ascii="Arial" w:hAnsi="Arial" w:cs="Arial"/>
          <w:b/>
          <w:sz w:val="22"/>
          <w:szCs w:val="22"/>
        </w:rPr>
        <w:t>Theoretical framework</w:t>
      </w:r>
    </w:p>
    <w:p w14:paraId="6CC0689B" w14:textId="77777777" w:rsidR="00053CA5" w:rsidRDefault="00053CA5" w:rsidP="00053CA5">
      <w:pPr>
        <w:spacing w:after="0" w:line="360" w:lineRule="auto"/>
        <w:ind w:firstLine="0"/>
        <w:rPr>
          <w:rFonts w:ascii="Arial" w:hAnsi="Arial" w:cs="Arial"/>
          <w:color w:val="222222"/>
          <w:sz w:val="22"/>
          <w:szCs w:val="22"/>
          <w:shd w:val="clear" w:color="auto" w:fill="FFFFFF"/>
        </w:rPr>
      </w:pPr>
      <w:r>
        <w:rPr>
          <w:rFonts w:ascii="Arial" w:hAnsi="Arial" w:cs="Arial"/>
          <w:color w:val="222222"/>
          <w:sz w:val="22"/>
          <w:szCs w:val="22"/>
          <w:shd w:val="clear" w:color="auto" w:fill="FFFFFF"/>
        </w:rPr>
        <w:t xml:space="preserve">Although literature review shows that there are significant differences in supervision process in different scientific areas </w:t>
      </w:r>
      <w:r>
        <w:rPr>
          <w:rFonts w:ascii="Arial" w:hAnsi="Arial" w:cs="Arial"/>
          <w:color w:val="222222"/>
          <w:sz w:val="22"/>
          <w:szCs w:val="22"/>
          <w:shd w:val="clear" w:color="auto" w:fill="FFFFFF"/>
        </w:rPr>
        <w:fldChar w:fldCharType="begin" w:fldLock="1"/>
      </w:r>
      <w:r>
        <w:rPr>
          <w:rFonts w:ascii="Arial" w:hAnsi="Arial" w:cs="Arial"/>
          <w:color w:val="222222"/>
          <w:sz w:val="22"/>
          <w:szCs w:val="22"/>
          <w:shd w:val="clear" w:color="auto" w:fill="FFFFFF"/>
        </w:rPr>
        <w:instrText>ADDIN CSL_CITATION {"citationItems":[{"id":"ITEM-1","itemData":{"DOI":"10.1007/s10734-006-9020-x","ISSN":"00181560","abstract":"Twenty doctoral students in the disciplines of chemistry and history were interviewed to better understand the socialization processes that influence their success and how these processes differ by year in the degree program and disciplinary culture. Five major themes emerged describing these socialization processes and how they facilitate or impede degree success, including Ambiguity, describing the programmatic guidelines and expectations that surrounded much of the students' experience; Balance, pointing to the students' need to balance graduate school responsibilities along with external relationships and demands; Independence, describing the students' desire to find equilibrium as they transitioned to the role of independent scholar; Development, highlighting the significant cognitive, personal, and professional development that occurs in these students' graduate experience; and Support, describing the faculty, peer, and financial support needed for the students' success in their degree programs. Suggestions for policy, practice, and further research are discussed. © 2006 Springer Science+Business Media B.V.","author":[{"dropping-particle":"","family":"Gardner","given":"Susan K.","non-dropping-particle":"","parse-names":false,"suffix":""}],"container-title":"Higher Education","id":"ITEM-1","issue":"5","issued":{"date-parts":[["2007"]]},"page":"723-740","title":"\"I heard it through the grapevine\": Doctoral student socialization in chemistry and history","type":"article-journal","volume":"54"},"uris":["http://www.mendeley.com/documents/?uuid=49dc412c-68e8-4b70-a63e-1ffde8c271e9"]},{"id":"ITEM-2","itemData":{"DOI":"10.2307/23249093","abstract":"This study evaluates the assumption of whether or not one can equate mentoring and advising in doctoral education, with a focus on the field of Library and Information Science. Furthermore, this study examines the presence of multiple mentors in doctoral education and their interrelationships and roles. Findings from the study suggest that the advisor serves as the primary and dominant mentor in doctoral education, with dissertation committee members serving in a secondary, yet purposive, role. Evidence is provided that the acknowledged mentoring roles are more attuned to career, over psychosocial, mentoring. Doctoral student colleagues appeared to provide mentoring in the form of role modeling and idea sharing. The implications for doctoral education are discussed.","author":[{"dropping-particle":"","family":"Sugimoto","given":"Cassidy R.","non-dropping-particle":"","parse-names":false,"suffix":""}],"container-title":"Journal of Education for Library and Information Science","id":"ITEM-2","issued":{"date-parts":[["0"]]},"page":"2-19","publisher":"Association for Library and Information Science Education (ALISE)","title":"Are You my Mentor? Identifying Mentors and Their Roles in LIS Doctoral Education","type":"article","volume":"53"},"uris":["http://www.mendeley.com/documents/?uuid=4f7e7774-4528-30a9-91d8-b3584de2ea23"]},{"id":"ITEM-3","itemData":{"DOI":"10.1080/03098770701424983","ISSN":"14699486","abstract":"A satisfactory relationship between doctoral students and their advisors is an essential component of successful doctoral training. Using responses to a national survey of doctoral students in the US from 27 universities and 11 disciplines, this paper explores factors affecting students' satisfaction with the advising relationship. We find that both the criteria used in selecting an advisor and reported advisor behaviours influence satisfaction. Moreover, there are pronounced disciplinary differences in both choice criteria and advisor behaviour, and these are more robust predictors of satisfaction than individual characteristics. © 2007, UCU.","author":[{"dropping-particle":"","family":"Zhao","given":"Chun Mei","non-dropping-particle":"","parse-names":false,"suffix":""},{"dropping-particle":"","family":"Golde","given":"Chris M.","non-dropping-particle":"","parse-names":false,"suffix":""},{"dropping-particle":"","family":"McCormick","given":"Alexander C.","non-dropping-particle":"","parse-names":false,"suffix":""}],"container-title":"Journal of Further and Higher Education","id":"ITEM-3","issue":"3","issued":{"date-parts":[["2007"]]},"page":"263-281","title":"More than a signature: How advisor choice and advisor behaviour affect doctoral student satisfaction","type":"article-journal","volume":"31"},"uris":["http://www.mendeley.com/documents/?uuid=8e5d5a34-82ad-4093-ba49-6a15bcb2b690"]}],"mendeley":{"formattedCitation":"(Gardner, 2007; Sugimoto, n.d.; Zhao et al., 2007)","plainTextFormattedCitation":"(Gardner, 2007; Sugimoto, n.d.; Zhao et al., 2007)","previouslyFormattedCitation":"(Gardner, 2007; Sugimoto, n.d.; Zhao et al., 2007)"},"properties":{"noteIndex":0},"schema":"https://github.com/citation-style-language/schema/raw/master/csl-citation.json"}</w:instrText>
      </w:r>
      <w:r>
        <w:rPr>
          <w:rFonts w:ascii="Arial" w:hAnsi="Arial" w:cs="Arial"/>
          <w:color w:val="222222"/>
          <w:sz w:val="22"/>
          <w:szCs w:val="22"/>
          <w:shd w:val="clear" w:color="auto" w:fill="FFFFFF"/>
        </w:rPr>
        <w:fldChar w:fldCharType="separate"/>
      </w:r>
      <w:r>
        <w:rPr>
          <w:rFonts w:ascii="Arial" w:hAnsi="Arial" w:cs="Arial"/>
          <w:noProof/>
          <w:color w:val="222222"/>
          <w:sz w:val="22"/>
          <w:szCs w:val="22"/>
          <w:shd w:val="clear" w:color="auto" w:fill="FFFFFF"/>
        </w:rPr>
        <w:t>(Gardner 2007, Sugimoto 2012,</w:t>
      </w:r>
      <w:r w:rsidRPr="000D33D0">
        <w:rPr>
          <w:rFonts w:ascii="Arial" w:hAnsi="Arial" w:cs="Arial"/>
          <w:noProof/>
          <w:color w:val="222222"/>
          <w:sz w:val="22"/>
          <w:szCs w:val="22"/>
          <w:shd w:val="clear" w:color="auto" w:fill="FFFFFF"/>
        </w:rPr>
        <w:t xml:space="preserve"> </w:t>
      </w:r>
      <w:r w:rsidRPr="000D33D0">
        <w:rPr>
          <w:rFonts w:ascii="Arial" w:hAnsi="Arial" w:cs="Arial"/>
          <w:noProof/>
          <w:sz w:val="22"/>
          <w:szCs w:val="22"/>
        </w:rPr>
        <w:t xml:space="preserve">Zhao, Golde, </w:t>
      </w:r>
      <w:r>
        <w:rPr>
          <w:rFonts w:ascii="Arial" w:hAnsi="Arial" w:cs="Arial"/>
          <w:noProof/>
          <w:sz w:val="22"/>
          <w:szCs w:val="22"/>
        </w:rPr>
        <w:t>and McCormick</w:t>
      </w:r>
      <w:r w:rsidRPr="000D33D0">
        <w:rPr>
          <w:rFonts w:ascii="Arial" w:hAnsi="Arial" w:cs="Arial"/>
          <w:noProof/>
          <w:sz w:val="22"/>
          <w:szCs w:val="22"/>
        </w:rPr>
        <w:t xml:space="preserve"> 2007</w:t>
      </w:r>
      <w:r w:rsidRPr="000D33D0">
        <w:rPr>
          <w:rFonts w:ascii="Arial" w:hAnsi="Arial" w:cs="Arial"/>
          <w:noProof/>
          <w:color w:val="222222"/>
          <w:sz w:val="22"/>
          <w:szCs w:val="22"/>
          <w:shd w:val="clear" w:color="auto" w:fill="FFFFFF"/>
        </w:rPr>
        <w:t>)</w:t>
      </w:r>
      <w:r>
        <w:rPr>
          <w:rFonts w:ascii="Arial" w:hAnsi="Arial" w:cs="Arial"/>
          <w:color w:val="222222"/>
          <w:sz w:val="22"/>
          <w:szCs w:val="22"/>
          <w:shd w:val="clear" w:color="auto" w:fill="FFFFFF"/>
        </w:rPr>
        <w:fldChar w:fldCharType="end"/>
      </w:r>
      <w:r>
        <w:rPr>
          <w:rFonts w:ascii="Arial" w:hAnsi="Arial" w:cs="Arial"/>
          <w:color w:val="222222"/>
          <w:sz w:val="22"/>
          <w:szCs w:val="22"/>
          <w:shd w:val="clear" w:color="auto" w:fill="FFFFFF"/>
        </w:rPr>
        <w:t xml:space="preserve">, not many studies on this topic have been conducted </w:t>
      </w:r>
      <w:r w:rsidRPr="00474D67">
        <w:rPr>
          <w:rFonts w:ascii="Arial" w:hAnsi="Arial" w:cs="Arial"/>
          <w:color w:val="222222"/>
          <w:sz w:val="22"/>
          <w:szCs w:val="22"/>
          <w:shd w:val="clear" w:color="auto" w:fill="FFFFFF"/>
        </w:rPr>
        <w:t xml:space="preserve">specifically </w:t>
      </w:r>
      <w:r>
        <w:rPr>
          <w:rFonts w:ascii="Arial" w:hAnsi="Arial" w:cs="Arial"/>
          <w:color w:val="222222"/>
          <w:sz w:val="22"/>
          <w:szCs w:val="22"/>
          <w:shd w:val="clear" w:color="auto" w:fill="FFFFFF"/>
        </w:rPr>
        <w:t>in relation to</w:t>
      </w:r>
      <w:r w:rsidRPr="00474D67">
        <w:rPr>
          <w:rFonts w:ascii="Arial" w:hAnsi="Arial" w:cs="Arial"/>
          <w:color w:val="222222"/>
          <w:sz w:val="22"/>
          <w:szCs w:val="22"/>
          <w:shd w:val="clear" w:color="auto" w:fill="FFFFFF"/>
        </w:rPr>
        <w:t xml:space="preserve"> the discipline</w:t>
      </w:r>
      <w:r>
        <w:rPr>
          <w:rFonts w:ascii="Arial" w:hAnsi="Arial" w:cs="Arial"/>
          <w:color w:val="222222"/>
          <w:sz w:val="22"/>
          <w:szCs w:val="22"/>
          <w:shd w:val="clear" w:color="auto" w:fill="FFFFFF"/>
        </w:rPr>
        <w:t xml:space="preserve"> of LIS </w:t>
      </w:r>
      <w:r>
        <w:rPr>
          <w:rFonts w:ascii="Arial" w:hAnsi="Arial" w:cs="Arial"/>
          <w:color w:val="222222"/>
          <w:sz w:val="22"/>
          <w:szCs w:val="22"/>
          <w:shd w:val="clear" w:color="auto" w:fill="FFFFFF"/>
        </w:rPr>
        <w:fldChar w:fldCharType="begin" w:fldLock="1"/>
      </w:r>
      <w:r>
        <w:rPr>
          <w:rFonts w:ascii="Arial" w:hAnsi="Arial" w:cs="Arial"/>
          <w:color w:val="222222"/>
          <w:sz w:val="22"/>
          <w:szCs w:val="22"/>
          <w:shd w:val="clear" w:color="auto" w:fill="FFFFFF"/>
        </w:rPr>
        <w:instrText>ADDIN CSL_CITATION {"citationItems":[{"id":"ITEM-1","itemData":{"DOI":"10.2307/23249093","abstract":"This study evaluates the assumption of whether or not one can equate mentoring and advising in doctoral education, with a focus on the field of Library and Information Science. Furthermore, this study examines the presence of multiple mentors in doctoral education and their interrelationships and roles. Findings from the study suggest that the advisor serves as the primary and dominant mentor in doctoral education, with dissertation committee members serving in a secondary, yet purposive, role. Evidence is provided that the acknowledged mentoring roles are more attuned to career, over psychosocial, mentoring. Doctoral student colleagues appeared to provide mentoring in the form of role modeling and idea sharing. The implications for doctoral education are discussed.","author":[{"dropping-particle":"","family":"Sugimoto","given":"Cassidy R.","non-dropping-particle":"","parse-names":false,"suffix":""}],"container-title":"Journal of Education for Library and Information Science","id":"ITEM-1","issued":{"date-parts":[["0"]]},"page":"2-19","publisher":"Association for Library and Information Science Education (ALISE)","title":"Are You my Mentor? Identifying Mentors and Their Roles in LIS Doctoral Education","type":"article","volume":"53"},"uris":["http://www.mendeley.com/documents/?uuid=4f7e7774-4528-30a9-91d8-b3584de2ea23"]}],"mendeley":{"formattedCitation":"(Sugimoto, n.d.)","plainTextFormattedCitation":"(Sugimoto, n.d.)"},"properties":{"noteIndex":0},"schema":"https://github.com/citation-style-language/schema/raw/master/csl-citation.json"}</w:instrText>
      </w:r>
      <w:r>
        <w:rPr>
          <w:rFonts w:ascii="Arial" w:hAnsi="Arial" w:cs="Arial"/>
          <w:color w:val="222222"/>
          <w:sz w:val="22"/>
          <w:szCs w:val="22"/>
          <w:shd w:val="clear" w:color="auto" w:fill="FFFFFF"/>
        </w:rPr>
        <w:fldChar w:fldCharType="separate"/>
      </w:r>
      <w:r>
        <w:rPr>
          <w:rFonts w:ascii="Arial" w:hAnsi="Arial" w:cs="Arial"/>
          <w:noProof/>
          <w:color w:val="222222"/>
          <w:sz w:val="22"/>
          <w:szCs w:val="22"/>
          <w:shd w:val="clear" w:color="auto" w:fill="FFFFFF"/>
        </w:rPr>
        <w:t>(Sugimoto 2012</w:t>
      </w:r>
      <w:r w:rsidRPr="000D33D0">
        <w:rPr>
          <w:rFonts w:ascii="Arial" w:hAnsi="Arial" w:cs="Arial"/>
          <w:noProof/>
          <w:color w:val="222222"/>
          <w:sz w:val="22"/>
          <w:szCs w:val="22"/>
          <w:shd w:val="clear" w:color="auto" w:fill="FFFFFF"/>
        </w:rPr>
        <w:t>)</w:t>
      </w:r>
      <w:r>
        <w:rPr>
          <w:rFonts w:ascii="Arial" w:hAnsi="Arial" w:cs="Arial"/>
          <w:color w:val="222222"/>
          <w:sz w:val="22"/>
          <w:szCs w:val="22"/>
          <w:shd w:val="clear" w:color="auto" w:fill="FFFFFF"/>
        </w:rPr>
        <w:fldChar w:fldCharType="end"/>
      </w:r>
      <w:r>
        <w:rPr>
          <w:rFonts w:ascii="Arial" w:hAnsi="Arial" w:cs="Arial"/>
          <w:color w:val="222222"/>
          <w:sz w:val="22"/>
          <w:szCs w:val="22"/>
          <w:shd w:val="clear" w:color="auto" w:fill="FFFFFF"/>
        </w:rPr>
        <w:t>.</w:t>
      </w:r>
      <w:r w:rsidRPr="00605AE8">
        <w:rPr>
          <w:rFonts w:ascii="Arial" w:hAnsi="Arial" w:cs="Arial"/>
          <w:color w:val="222222"/>
          <w:sz w:val="22"/>
          <w:szCs w:val="22"/>
          <w:shd w:val="clear" w:color="auto" w:fill="FFFFFF"/>
        </w:rPr>
        <w:t xml:space="preserve"> </w:t>
      </w:r>
    </w:p>
    <w:p w14:paraId="2C79EDE8" w14:textId="77777777" w:rsidR="00053CA5" w:rsidRPr="008046DD" w:rsidRDefault="00053CA5" w:rsidP="00053CA5">
      <w:pPr>
        <w:spacing w:after="0" w:line="360" w:lineRule="auto"/>
        <w:ind w:firstLine="0"/>
        <w:rPr>
          <w:rFonts w:ascii="Arial" w:hAnsi="Arial" w:cs="Arial"/>
          <w:color w:val="222222"/>
          <w:sz w:val="22"/>
          <w:szCs w:val="22"/>
          <w:shd w:val="clear" w:color="auto" w:fill="FFFFFF"/>
        </w:rPr>
      </w:pPr>
      <w:r>
        <w:rPr>
          <w:rFonts w:ascii="Arial" w:hAnsi="Arial" w:cs="Arial"/>
          <w:color w:val="222222"/>
          <w:sz w:val="22"/>
          <w:szCs w:val="22"/>
          <w:shd w:val="clear" w:color="auto" w:fill="FFFFFF"/>
        </w:rPr>
        <w:t xml:space="preserve">Doctoral students' experiences and perception of supervisors' support differs. </w:t>
      </w:r>
      <w:r w:rsidRPr="00605AE8">
        <w:rPr>
          <w:rFonts w:ascii="Arial" w:hAnsi="Arial" w:cs="Arial"/>
          <w:color w:val="222222"/>
          <w:sz w:val="22"/>
          <w:szCs w:val="22"/>
          <w:shd w:val="clear" w:color="auto" w:fill="FFFFFF"/>
        </w:rPr>
        <w:t xml:space="preserve">For instance, </w:t>
      </w:r>
      <w:r>
        <w:rPr>
          <w:rFonts w:ascii="Arial" w:hAnsi="Arial" w:cs="Arial"/>
          <w:color w:val="222222"/>
          <w:sz w:val="22"/>
          <w:szCs w:val="22"/>
          <w:shd w:val="clear" w:color="auto" w:fill="FFFFFF"/>
        </w:rPr>
        <w:t xml:space="preserve">good supervisory relationship, </w:t>
      </w:r>
      <w:r w:rsidRPr="00605AE8">
        <w:rPr>
          <w:rFonts w:ascii="Arial" w:hAnsi="Arial" w:cs="Arial"/>
          <w:color w:val="222222"/>
          <w:sz w:val="22"/>
          <w:szCs w:val="22"/>
          <w:shd w:val="clear" w:color="auto" w:fill="FFFFFF"/>
        </w:rPr>
        <w:t>constructive feedback from the supervisors (</w:t>
      </w:r>
      <w:r w:rsidRPr="00605AE8">
        <w:rPr>
          <w:rFonts w:ascii="Arial" w:hAnsi="Arial" w:cs="Arial"/>
          <w:sz w:val="22"/>
          <w:szCs w:val="22"/>
          <w:lang w:val="tr-TR"/>
        </w:rPr>
        <w:t>Ali, Watson</w:t>
      </w:r>
      <w:r>
        <w:rPr>
          <w:rFonts w:ascii="Arial" w:hAnsi="Arial" w:cs="Arial"/>
          <w:sz w:val="22"/>
          <w:szCs w:val="22"/>
          <w:lang w:val="tr-TR"/>
        </w:rPr>
        <w:t xml:space="preserve">, and </w:t>
      </w:r>
      <w:r w:rsidRPr="00605AE8">
        <w:rPr>
          <w:rFonts w:ascii="Arial" w:hAnsi="Arial" w:cs="Arial"/>
          <w:sz w:val="22"/>
          <w:szCs w:val="22"/>
          <w:lang w:val="tr-TR"/>
        </w:rPr>
        <w:t>Dhingra</w:t>
      </w:r>
      <w:r>
        <w:rPr>
          <w:rFonts w:ascii="Arial" w:hAnsi="Arial" w:cs="Arial"/>
          <w:sz w:val="22"/>
          <w:szCs w:val="22"/>
          <w:lang w:val="tr-TR"/>
        </w:rPr>
        <w:t>,</w:t>
      </w:r>
      <w:r w:rsidRPr="00605AE8">
        <w:rPr>
          <w:rFonts w:ascii="Arial" w:hAnsi="Arial" w:cs="Arial"/>
          <w:sz w:val="22"/>
          <w:szCs w:val="22"/>
          <w:lang w:val="tr-TR"/>
        </w:rPr>
        <w:t xml:space="preserve"> 2016, </w:t>
      </w:r>
      <w:r w:rsidRPr="00605AE8">
        <w:rPr>
          <w:rFonts w:ascii="Arial" w:hAnsi="Arial" w:cs="Arial"/>
          <w:color w:val="222222"/>
          <w:sz w:val="22"/>
          <w:szCs w:val="22"/>
          <w:shd w:val="clear" w:color="auto" w:fill="FFFFFF"/>
        </w:rPr>
        <w:t xml:space="preserve">Corner, </w:t>
      </w:r>
      <w:proofErr w:type="spellStart"/>
      <w:r w:rsidRPr="00605AE8">
        <w:rPr>
          <w:rFonts w:ascii="Arial" w:hAnsi="Arial" w:cs="Arial"/>
          <w:color w:val="222222"/>
          <w:sz w:val="22"/>
          <w:szCs w:val="22"/>
          <w:shd w:val="clear" w:color="auto" w:fill="FFFFFF"/>
        </w:rPr>
        <w:t>Löfstrom</w:t>
      </w:r>
      <w:proofErr w:type="spellEnd"/>
      <w:r>
        <w:rPr>
          <w:rFonts w:ascii="Arial" w:hAnsi="Arial" w:cs="Arial"/>
          <w:color w:val="222222"/>
          <w:sz w:val="22"/>
          <w:szCs w:val="22"/>
          <w:shd w:val="clear" w:color="auto" w:fill="FFFFFF"/>
        </w:rPr>
        <w:t xml:space="preserve">, and </w:t>
      </w:r>
      <w:proofErr w:type="spellStart"/>
      <w:r w:rsidRPr="00605AE8">
        <w:rPr>
          <w:rFonts w:ascii="Arial" w:hAnsi="Arial" w:cs="Arial"/>
          <w:color w:val="222222"/>
          <w:sz w:val="22"/>
          <w:szCs w:val="22"/>
          <w:shd w:val="clear" w:color="auto" w:fill="FFFFFF"/>
        </w:rPr>
        <w:t>Pyhältö</w:t>
      </w:r>
      <w:proofErr w:type="spellEnd"/>
      <w:r w:rsidRPr="00605AE8">
        <w:rPr>
          <w:rFonts w:ascii="Arial" w:hAnsi="Arial" w:cs="Arial"/>
          <w:color w:val="222222"/>
          <w:sz w:val="22"/>
          <w:szCs w:val="22"/>
          <w:shd w:val="clear" w:color="auto" w:fill="FFFFFF"/>
        </w:rPr>
        <w:t xml:space="preserve"> 2017, </w:t>
      </w:r>
      <w:r>
        <w:rPr>
          <w:rFonts w:ascii="Arial" w:hAnsi="Arial" w:cs="Arial"/>
          <w:color w:val="222222"/>
          <w:sz w:val="22"/>
          <w:szCs w:val="22"/>
          <w:shd w:val="clear" w:color="auto" w:fill="FFFFFF"/>
        </w:rPr>
        <w:t xml:space="preserve">Dimitrova 2016, </w:t>
      </w:r>
      <w:proofErr w:type="spellStart"/>
      <w:r w:rsidRPr="00605AE8">
        <w:rPr>
          <w:rFonts w:ascii="Arial" w:hAnsi="Arial" w:cs="Arial"/>
          <w:sz w:val="22"/>
          <w:szCs w:val="22"/>
        </w:rPr>
        <w:t>Woolderink</w:t>
      </w:r>
      <w:proofErr w:type="spellEnd"/>
      <w:r w:rsidRPr="00605AE8">
        <w:rPr>
          <w:rFonts w:ascii="Arial" w:hAnsi="Arial" w:cs="Arial"/>
          <w:sz w:val="22"/>
          <w:szCs w:val="22"/>
        </w:rPr>
        <w:t xml:space="preserve"> et al. 2015</w:t>
      </w:r>
      <w:r w:rsidRPr="00605AE8">
        <w:rPr>
          <w:rFonts w:ascii="Arial" w:hAnsi="Arial" w:cs="Arial"/>
          <w:color w:val="222222"/>
          <w:sz w:val="22"/>
          <w:szCs w:val="22"/>
          <w:shd w:val="clear" w:color="auto" w:fill="FFFFFF"/>
        </w:rPr>
        <w:t>), social support (</w:t>
      </w:r>
      <w:r w:rsidRPr="00605AE8">
        <w:rPr>
          <w:rFonts w:ascii="Arial" w:hAnsi="Arial" w:cs="Arial"/>
          <w:sz w:val="22"/>
          <w:szCs w:val="22"/>
          <w:lang w:val="tr-TR"/>
        </w:rPr>
        <w:t>Ali, Watson</w:t>
      </w:r>
      <w:r>
        <w:rPr>
          <w:rFonts w:ascii="Arial" w:hAnsi="Arial" w:cs="Arial"/>
          <w:sz w:val="22"/>
          <w:szCs w:val="22"/>
          <w:lang w:val="tr-TR"/>
        </w:rPr>
        <w:t>,</w:t>
      </w:r>
      <w:r w:rsidRPr="00605AE8">
        <w:rPr>
          <w:rFonts w:ascii="Arial" w:hAnsi="Arial" w:cs="Arial"/>
          <w:sz w:val="22"/>
          <w:szCs w:val="22"/>
          <w:lang w:val="tr-TR"/>
        </w:rPr>
        <w:t xml:space="preserve"> </w:t>
      </w:r>
      <w:r>
        <w:rPr>
          <w:rFonts w:ascii="Arial" w:hAnsi="Arial" w:cs="Arial"/>
          <w:sz w:val="22"/>
          <w:szCs w:val="22"/>
          <w:lang w:val="tr-TR"/>
        </w:rPr>
        <w:t>and</w:t>
      </w:r>
      <w:r w:rsidRPr="00605AE8">
        <w:rPr>
          <w:rFonts w:ascii="Arial" w:hAnsi="Arial" w:cs="Arial"/>
          <w:sz w:val="22"/>
          <w:szCs w:val="22"/>
          <w:lang w:val="tr-TR"/>
        </w:rPr>
        <w:t xml:space="preserve"> Dhingra 2016, </w:t>
      </w:r>
      <w:r w:rsidRPr="00605AE8">
        <w:rPr>
          <w:rFonts w:ascii="Arial" w:hAnsi="Arial" w:cs="Arial"/>
          <w:color w:val="222222"/>
          <w:sz w:val="22"/>
          <w:szCs w:val="22"/>
          <w:shd w:val="clear" w:color="auto" w:fill="FFFFFF"/>
        </w:rPr>
        <w:t xml:space="preserve">Corner, </w:t>
      </w:r>
      <w:proofErr w:type="spellStart"/>
      <w:r w:rsidRPr="00605AE8">
        <w:rPr>
          <w:rFonts w:ascii="Arial" w:hAnsi="Arial" w:cs="Arial"/>
          <w:color w:val="222222"/>
          <w:sz w:val="22"/>
          <w:szCs w:val="22"/>
          <w:shd w:val="clear" w:color="auto" w:fill="FFFFFF"/>
        </w:rPr>
        <w:t>Löfstrom</w:t>
      </w:r>
      <w:proofErr w:type="spellEnd"/>
      <w:r>
        <w:rPr>
          <w:rFonts w:ascii="Arial" w:hAnsi="Arial" w:cs="Arial"/>
          <w:color w:val="222222"/>
          <w:sz w:val="22"/>
          <w:szCs w:val="22"/>
          <w:shd w:val="clear" w:color="auto" w:fill="FFFFFF"/>
        </w:rPr>
        <w:t>,</w:t>
      </w:r>
      <w:r w:rsidRPr="00605AE8">
        <w:rPr>
          <w:rFonts w:ascii="Arial" w:hAnsi="Arial" w:cs="Arial"/>
          <w:color w:val="222222"/>
          <w:sz w:val="22"/>
          <w:szCs w:val="22"/>
          <w:shd w:val="clear" w:color="auto" w:fill="FFFFFF"/>
        </w:rPr>
        <w:t xml:space="preserve"> </w:t>
      </w:r>
      <w:r>
        <w:rPr>
          <w:rFonts w:ascii="Arial" w:hAnsi="Arial" w:cs="Arial"/>
          <w:color w:val="222222"/>
          <w:sz w:val="22"/>
          <w:szCs w:val="22"/>
          <w:shd w:val="clear" w:color="auto" w:fill="FFFFFF"/>
        </w:rPr>
        <w:t>and</w:t>
      </w:r>
      <w:r w:rsidRPr="00605AE8">
        <w:rPr>
          <w:rFonts w:ascii="Arial" w:hAnsi="Arial" w:cs="Arial"/>
          <w:color w:val="222222"/>
          <w:sz w:val="22"/>
          <w:szCs w:val="22"/>
          <w:shd w:val="clear" w:color="auto" w:fill="FFFFFF"/>
        </w:rPr>
        <w:t xml:space="preserve"> </w:t>
      </w:r>
      <w:proofErr w:type="spellStart"/>
      <w:r w:rsidRPr="00605AE8">
        <w:rPr>
          <w:rFonts w:ascii="Arial" w:hAnsi="Arial" w:cs="Arial"/>
          <w:color w:val="222222"/>
          <w:sz w:val="22"/>
          <w:szCs w:val="22"/>
          <w:shd w:val="clear" w:color="auto" w:fill="FFFFFF"/>
        </w:rPr>
        <w:t>Pyhältö</w:t>
      </w:r>
      <w:proofErr w:type="spellEnd"/>
      <w:r w:rsidRPr="00605AE8">
        <w:rPr>
          <w:rFonts w:ascii="Arial" w:hAnsi="Arial" w:cs="Arial"/>
          <w:color w:val="222222"/>
          <w:sz w:val="22"/>
          <w:szCs w:val="22"/>
          <w:shd w:val="clear" w:color="auto" w:fill="FFFFFF"/>
        </w:rPr>
        <w:t xml:space="preserve"> 2017, Gardner 2007, </w:t>
      </w:r>
      <w:r w:rsidRPr="000D33D0">
        <w:rPr>
          <w:rFonts w:ascii="Arial" w:hAnsi="Arial" w:cs="Arial"/>
          <w:noProof/>
          <w:sz w:val="22"/>
          <w:szCs w:val="22"/>
        </w:rPr>
        <w:t xml:space="preserve">Pyhältö, Vekkaila, </w:t>
      </w:r>
      <w:r>
        <w:rPr>
          <w:rFonts w:ascii="Arial" w:hAnsi="Arial" w:cs="Arial"/>
          <w:noProof/>
          <w:sz w:val="22"/>
          <w:szCs w:val="22"/>
        </w:rPr>
        <w:t>and Keskinen 2012</w:t>
      </w:r>
      <w:r w:rsidRPr="00605AE8">
        <w:rPr>
          <w:rFonts w:ascii="Arial" w:hAnsi="Arial" w:cs="Arial"/>
          <w:sz w:val="22"/>
          <w:szCs w:val="22"/>
        </w:rPr>
        <w:t xml:space="preserve">, </w:t>
      </w:r>
      <w:proofErr w:type="spellStart"/>
      <w:r w:rsidRPr="00605AE8">
        <w:rPr>
          <w:rFonts w:ascii="Arial" w:hAnsi="Arial" w:cs="Arial"/>
          <w:sz w:val="22"/>
          <w:szCs w:val="22"/>
        </w:rPr>
        <w:t>Woolderink</w:t>
      </w:r>
      <w:proofErr w:type="spellEnd"/>
      <w:r w:rsidRPr="00605AE8">
        <w:rPr>
          <w:rFonts w:ascii="Arial" w:hAnsi="Arial" w:cs="Arial"/>
          <w:sz w:val="22"/>
          <w:szCs w:val="22"/>
        </w:rPr>
        <w:t xml:space="preserve"> et al. 2015</w:t>
      </w:r>
      <w:r w:rsidRPr="00605AE8">
        <w:rPr>
          <w:rFonts w:ascii="Arial" w:hAnsi="Arial" w:cs="Arial"/>
          <w:color w:val="222222"/>
          <w:sz w:val="22"/>
          <w:szCs w:val="22"/>
          <w:shd w:val="clear" w:color="auto" w:fill="FFFFFF"/>
        </w:rPr>
        <w:t>)</w:t>
      </w:r>
      <w:r>
        <w:rPr>
          <w:rFonts w:ascii="Arial" w:eastAsiaTheme="minorHAnsi" w:hAnsi="Arial" w:cs="Arial"/>
          <w:sz w:val="22"/>
          <w:szCs w:val="22"/>
          <w:lang w:val="en-GB"/>
        </w:rPr>
        <w:t xml:space="preserve">, independent work </w:t>
      </w:r>
      <w:r w:rsidRPr="008046DD">
        <w:rPr>
          <w:rFonts w:ascii="Arial" w:eastAsiaTheme="minorHAnsi" w:hAnsi="Arial" w:cs="Arial"/>
          <w:sz w:val="22"/>
          <w:szCs w:val="22"/>
          <w:lang w:val="en-GB"/>
        </w:rPr>
        <w:t>(</w:t>
      </w:r>
      <w:r w:rsidRPr="00605AE8">
        <w:rPr>
          <w:rFonts w:ascii="Arial" w:hAnsi="Arial" w:cs="Arial"/>
          <w:sz w:val="22"/>
          <w:szCs w:val="22"/>
          <w:lang w:val="tr-TR"/>
        </w:rPr>
        <w:t>Ali, Watson</w:t>
      </w:r>
      <w:r>
        <w:rPr>
          <w:rFonts w:ascii="Arial" w:hAnsi="Arial" w:cs="Arial"/>
          <w:sz w:val="22"/>
          <w:szCs w:val="22"/>
          <w:lang w:val="tr-TR"/>
        </w:rPr>
        <w:t>,</w:t>
      </w:r>
      <w:r w:rsidRPr="00605AE8">
        <w:rPr>
          <w:rFonts w:ascii="Arial" w:hAnsi="Arial" w:cs="Arial"/>
          <w:sz w:val="22"/>
          <w:szCs w:val="22"/>
          <w:lang w:val="tr-TR"/>
        </w:rPr>
        <w:t xml:space="preserve"> </w:t>
      </w:r>
      <w:r>
        <w:rPr>
          <w:rFonts w:ascii="Arial" w:hAnsi="Arial" w:cs="Arial"/>
          <w:sz w:val="22"/>
          <w:szCs w:val="22"/>
          <w:lang w:val="tr-TR"/>
        </w:rPr>
        <w:t>and</w:t>
      </w:r>
      <w:r w:rsidRPr="00605AE8">
        <w:rPr>
          <w:rFonts w:ascii="Arial" w:hAnsi="Arial" w:cs="Arial"/>
          <w:sz w:val="22"/>
          <w:szCs w:val="22"/>
          <w:lang w:val="tr-TR"/>
        </w:rPr>
        <w:t xml:space="preserve"> Dhingra 2016</w:t>
      </w:r>
      <w:r>
        <w:rPr>
          <w:rFonts w:ascii="Arial" w:hAnsi="Arial" w:cs="Arial"/>
          <w:sz w:val="22"/>
          <w:szCs w:val="22"/>
          <w:lang w:val="tr-TR"/>
        </w:rPr>
        <w:t xml:space="preserve">, </w:t>
      </w:r>
      <w:r>
        <w:rPr>
          <w:rFonts w:ascii="Arial" w:hAnsi="Arial" w:cs="Arial"/>
          <w:color w:val="222222"/>
          <w:sz w:val="22"/>
          <w:szCs w:val="22"/>
          <w:shd w:val="clear" w:color="auto" w:fill="FFFFFF"/>
        </w:rPr>
        <w:t>Dimitrova 2016,</w:t>
      </w:r>
      <w:r w:rsidRPr="008046DD">
        <w:rPr>
          <w:rFonts w:ascii="Arial" w:hAnsi="Arial" w:cs="Arial"/>
          <w:color w:val="222222"/>
          <w:sz w:val="22"/>
          <w:szCs w:val="22"/>
          <w:shd w:val="clear" w:color="auto" w:fill="FFFFFF"/>
        </w:rPr>
        <w:t xml:space="preserve"> </w:t>
      </w:r>
      <w:r w:rsidRPr="00605AE8">
        <w:rPr>
          <w:rFonts w:ascii="Arial" w:hAnsi="Arial" w:cs="Arial"/>
          <w:color w:val="222222"/>
          <w:sz w:val="22"/>
          <w:szCs w:val="22"/>
          <w:shd w:val="clear" w:color="auto" w:fill="FFFFFF"/>
        </w:rPr>
        <w:t>Gardner 2007</w:t>
      </w:r>
      <w:r w:rsidRPr="00605AE8">
        <w:rPr>
          <w:rFonts w:ascii="Arial" w:hAnsi="Arial" w:cs="Arial"/>
          <w:sz w:val="22"/>
          <w:szCs w:val="22"/>
          <w:lang w:val="tr-TR"/>
        </w:rPr>
        <w:t>)</w:t>
      </w:r>
      <w:r>
        <w:rPr>
          <w:rFonts w:ascii="Arial" w:hAnsi="Arial" w:cs="Arial"/>
          <w:sz w:val="22"/>
          <w:szCs w:val="22"/>
          <w:lang w:val="tr-TR"/>
        </w:rPr>
        <w:t xml:space="preserve"> contribute to satisfaction with supervisory relationship and timely completion of doctoral studies. For quality relationship between supervisor and doctoral student </w:t>
      </w:r>
      <w:r w:rsidRPr="00605AE8">
        <w:rPr>
          <w:rFonts w:ascii="Arial" w:hAnsi="Arial" w:cs="Arial"/>
          <w:color w:val="222222"/>
          <w:sz w:val="22"/>
          <w:szCs w:val="22"/>
          <w:shd w:val="clear" w:color="auto" w:fill="FFFFFF"/>
        </w:rPr>
        <w:t xml:space="preserve">mutual respect, flexibility, clear communication, and coaching skills </w:t>
      </w:r>
      <w:r>
        <w:rPr>
          <w:rFonts w:ascii="Arial" w:hAnsi="Arial" w:cs="Arial"/>
          <w:color w:val="222222"/>
          <w:sz w:val="22"/>
          <w:szCs w:val="22"/>
          <w:shd w:val="clear" w:color="auto" w:fill="FFFFFF"/>
        </w:rPr>
        <w:t xml:space="preserve">are most important. </w:t>
      </w:r>
      <w:r w:rsidRPr="00605AE8">
        <w:rPr>
          <w:rFonts w:ascii="Arial" w:hAnsi="Arial" w:cs="Arial"/>
          <w:color w:val="222222"/>
          <w:sz w:val="22"/>
          <w:szCs w:val="22"/>
          <w:shd w:val="clear" w:color="auto" w:fill="FFFFFF"/>
        </w:rPr>
        <w:t>(</w:t>
      </w:r>
      <w:r w:rsidRPr="008046DD">
        <w:rPr>
          <w:rFonts w:ascii="Arial" w:hAnsi="Arial" w:cs="Arial"/>
          <w:sz w:val="22"/>
          <w:szCs w:val="22"/>
          <w:lang w:val="tr-TR"/>
        </w:rPr>
        <w:t>Ali, Watson</w:t>
      </w:r>
      <w:r>
        <w:rPr>
          <w:rFonts w:ascii="Arial" w:hAnsi="Arial" w:cs="Arial"/>
          <w:sz w:val="22"/>
          <w:szCs w:val="22"/>
          <w:lang w:val="tr-TR"/>
        </w:rPr>
        <w:t>,</w:t>
      </w:r>
      <w:r w:rsidRPr="008046DD">
        <w:rPr>
          <w:rFonts w:ascii="Arial" w:hAnsi="Arial" w:cs="Arial"/>
          <w:sz w:val="22"/>
          <w:szCs w:val="22"/>
          <w:lang w:val="tr-TR"/>
        </w:rPr>
        <w:t xml:space="preserve"> </w:t>
      </w:r>
      <w:r>
        <w:rPr>
          <w:rFonts w:ascii="Arial" w:hAnsi="Arial" w:cs="Arial"/>
          <w:sz w:val="22"/>
          <w:szCs w:val="22"/>
          <w:lang w:val="tr-TR"/>
        </w:rPr>
        <w:t>and</w:t>
      </w:r>
      <w:r w:rsidRPr="008046DD">
        <w:rPr>
          <w:rFonts w:ascii="Arial" w:hAnsi="Arial" w:cs="Arial"/>
          <w:sz w:val="22"/>
          <w:szCs w:val="22"/>
          <w:lang w:val="tr-TR"/>
        </w:rPr>
        <w:t xml:space="preserve"> Dhingra 2016,</w:t>
      </w:r>
      <w:r>
        <w:rPr>
          <w:rFonts w:ascii="Arial" w:hAnsi="Arial" w:cs="Arial"/>
          <w:sz w:val="22"/>
          <w:szCs w:val="22"/>
          <w:lang w:val="tr-TR"/>
        </w:rPr>
        <w:t xml:space="preserve"> </w:t>
      </w:r>
      <w:proofErr w:type="spellStart"/>
      <w:r w:rsidRPr="00605AE8">
        <w:rPr>
          <w:rFonts w:ascii="Arial" w:hAnsi="Arial" w:cs="Arial"/>
          <w:color w:val="222222"/>
          <w:sz w:val="22"/>
          <w:szCs w:val="22"/>
          <w:shd w:val="clear" w:color="auto" w:fill="FFFFFF"/>
        </w:rPr>
        <w:t>Halse</w:t>
      </w:r>
      <w:proofErr w:type="spellEnd"/>
      <w:r w:rsidRPr="00605AE8">
        <w:rPr>
          <w:rFonts w:ascii="Arial" w:hAnsi="Arial" w:cs="Arial"/>
          <w:color w:val="222222"/>
          <w:sz w:val="22"/>
          <w:szCs w:val="22"/>
          <w:shd w:val="clear" w:color="auto" w:fill="FFFFFF"/>
        </w:rPr>
        <w:t xml:space="preserve"> </w:t>
      </w:r>
      <w:r>
        <w:rPr>
          <w:rFonts w:ascii="Arial" w:hAnsi="Arial" w:cs="Arial"/>
          <w:color w:val="222222"/>
          <w:sz w:val="22"/>
          <w:szCs w:val="22"/>
          <w:shd w:val="clear" w:color="auto" w:fill="FFFFFF"/>
        </w:rPr>
        <w:t>and</w:t>
      </w:r>
      <w:r w:rsidRPr="00605AE8">
        <w:rPr>
          <w:rFonts w:ascii="Arial" w:hAnsi="Arial" w:cs="Arial"/>
          <w:color w:val="222222"/>
          <w:sz w:val="22"/>
          <w:szCs w:val="22"/>
          <w:shd w:val="clear" w:color="auto" w:fill="FFFFFF"/>
        </w:rPr>
        <w:t xml:space="preserve"> </w:t>
      </w:r>
      <w:proofErr w:type="spellStart"/>
      <w:r w:rsidRPr="00605AE8">
        <w:rPr>
          <w:rFonts w:ascii="Arial" w:hAnsi="Arial" w:cs="Arial"/>
          <w:color w:val="222222"/>
          <w:sz w:val="22"/>
          <w:szCs w:val="22"/>
          <w:shd w:val="clear" w:color="auto" w:fill="FFFFFF"/>
        </w:rPr>
        <w:t>Malfroy</w:t>
      </w:r>
      <w:proofErr w:type="spellEnd"/>
      <w:r w:rsidRPr="00605AE8">
        <w:rPr>
          <w:rFonts w:ascii="Arial" w:hAnsi="Arial" w:cs="Arial"/>
          <w:color w:val="222222"/>
          <w:sz w:val="22"/>
          <w:szCs w:val="22"/>
          <w:shd w:val="clear" w:color="auto" w:fill="FFFFFF"/>
        </w:rPr>
        <w:t xml:space="preserve"> 2010, </w:t>
      </w:r>
      <w:proofErr w:type="spellStart"/>
      <w:r w:rsidRPr="00605AE8">
        <w:rPr>
          <w:rFonts w:ascii="Arial" w:hAnsi="Arial" w:cs="Arial"/>
          <w:sz w:val="22"/>
          <w:szCs w:val="22"/>
        </w:rPr>
        <w:t>Woolderink</w:t>
      </w:r>
      <w:proofErr w:type="spellEnd"/>
      <w:r w:rsidRPr="00605AE8">
        <w:rPr>
          <w:rFonts w:ascii="Arial" w:hAnsi="Arial" w:cs="Arial"/>
          <w:sz w:val="22"/>
          <w:szCs w:val="22"/>
        </w:rPr>
        <w:t xml:space="preserve"> et al. 2015</w:t>
      </w:r>
      <w:r w:rsidRPr="008046DD">
        <w:rPr>
          <w:rFonts w:ascii="Arial" w:hAnsi="Arial" w:cs="Arial"/>
          <w:color w:val="222222"/>
          <w:sz w:val="22"/>
          <w:szCs w:val="22"/>
          <w:shd w:val="clear" w:color="auto" w:fill="FFFFFF"/>
        </w:rPr>
        <w:t xml:space="preserve">). Furthermore, frequent meetings </w:t>
      </w:r>
      <w:r>
        <w:rPr>
          <w:rFonts w:ascii="Arial" w:hAnsi="Arial" w:cs="Arial"/>
          <w:color w:val="222222"/>
          <w:sz w:val="22"/>
          <w:szCs w:val="22"/>
          <w:shd w:val="clear" w:color="auto" w:fill="FFFFFF"/>
        </w:rPr>
        <w:t xml:space="preserve">with supervisors and their support </w:t>
      </w:r>
      <w:r w:rsidRPr="008046DD">
        <w:rPr>
          <w:rFonts w:ascii="Arial" w:hAnsi="Arial" w:cs="Arial"/>
          <w:color w:val="222222"/>
          <w:sz w:val="22"/>
          <w:szCs w:val="22"/>
          <w:shd w:val="clear" w:color="auto" w:fill="FFFFFF"/>
        </w:rPr>
        <w:t>have been</w:t>
      </w:r>
      <w:r>
        <w:rPr>
          <w:rFonts w:ascii="Arial" w:hAnsi="Arial" w:cs="Arial"/>
          <w:color w:val="222222"/>
          <w:sz w:val="22"/>
          <w:szCs w:val="22"/>
          <w:shd w:val="clear" w:color="auto" w:fill="FFFFFF"/>
        </w:rPr>
        <w:t xml:space="preserve"> one of key elements</w:t>
      </w:r>
      <w:r w:rsidRPr="008046DD">
        <w:rPr>
          <w:rFonts w:ascii="Arial" w:hAnsi="Arial" w:cs="Arial"/>
          <w:color w:val="222222"/>
          <w:sz w:val="22"/>
          <w:szCs w:val="22"/>
          <w:shd w:val="clear" w:color="auto" w:fill="FFFFFF"/>
        </w:rPr>
        <w:t xml:space="preserve"> associated with</w:t>
      </w:r>
      <w:r>
        <w:rPr>
          <w:rFonts w:ascii="Arial" w:hAnsi="Arial" w:cs="Arial"/>
          <w:color w:val="222222"/>
          <w:sz w:val="22"/>
          <w:szCs w:val="22"/>
          <w:shd w:val="clear" w:color="auto" w:fill="FFFFFF"/>
        </w:rPr>
        <w:t xml:space="preserve"> the success and </w:t>
      </w:r>
      <w:r w:rsidRPr="008046DD">
        <w:rPr>
          <w:rFonts w:ascii="Arial" w:hAnsi="Arial" w:cs="Arial"/>
          <w:color w:val="222222"/>
          <w:sz w:val="22"/>
          <w:szCs w:val="22"/>
          <w:shd w:val="clear" w:color="auto" w:fill="FFFFFF"/>
        </w:rPr>
        <w:t xml:space="preserve">satisfaction with </w:t>
      </w:r>
      <w:r>
        <w:rPr>
          <w:rFonts w:ascii="Arial" w:hAnsi="Arial" w:cs="Arial"/>
          <w:color w:val="222222"/>
          <w:sz w:val="22"/>
          <w:szCs w:val="22"/>
          <w:shd w:val="clear" w:color="auto" w:fill="FFFFFF"/>
        </w:rPr>
        <w:t>doctoral studies</w:t>
      </w:r>
      <w:r w:rsidRPr="008046DD" w:rsidDel="006E69E3">
        <w:rPr>
          <w:rFonts w:ascii="Arial" w:hAnsi="Arial" w:cs="Arial"/>
          <w:color w:val="222222"/>
          <w:sz w:val="22"/>
          <w:szCs w:val="22"/>
          <w:shd w:val="clear" w:color="auto" w:fill="FFFFFF"/>
        </w:rPr>
        <w:t xml:space="preserve"> </w:t>
      </w:r>
      <w:r w:rsidRPr="008046DD">
        <w:rPr>
          <w:rFonts w:ascii="Arial" w:hAnsi="Arial" w:cs="Arial"/>
          <w:color w:val="222222"/>
          <w:sz w:val="22"/>
          <w:szCs w:val="22"/>
          <w:shd w:val="clear" w:color="auto" w:fill="FFFFFF"/>
        </w:rPr>
        <w:t xml:space="preserve">(Corner, </w:t>
      </w:r>
      <w:proofErr w:type="spellStart"/>
      <w:r w:rsidRPr="008046DD">
        <w:rPr>
          <w:rFonts w:ascii="Arial" w:hAnsi="Arial" w:cs="Arial"/>
          <w:color w:val="222222"/>
          <w:sz w:val="22"/>
          <w:szCs w:val="22"/>
          <w:shd w:val="clear" w:color="auto" w:fill="FFFFFF"/>
        </w:rPr>
        <w:t>Löfstrom</w:t>
      </w:r>
      <w:proofErr w:type="spellEnd"/>
      <w:r>
        <w:rPr>
          <w:rFonts w:ascii="Arial" w:hAnsi="Arial" w:cs="Arial"/>
          <w:color w:val="222222"/>
          <w:sz w:val="22"/>
          <w:szCs w:val="22"/>
          <w:shd w:val="clear" w:color="auto" w:fill="FFFFFF"/>
        </w:rPr>
        <w:t>,</w:t>
      </w:r>
      <w:r w:rsidRPr="008046DD">
        <w:rPr>
          <w:rFonts w:ascii="Arial" w:hAnsi="Arial" w:cs="Arial"/>
          <w:color w:val="222222"/>
          <w:sz w:val="22"/>
          <w:szCs w:val="22"/>
          <w:shd w:val="clear" w:color="auto" w:fill="FFFFFF"/>
        </w:rPr>
        <w:t xml:space="preserve"> </w:t>
      </w:r>
      <w:r>
        <w:rPr>
          <w:rFonts w:ascii="Arial" w:hAnsi="Arial" w:cs="Arial"/>
          <w:color w:val="222222"/>
          <w:sz w:val="22"/>
          <w:szCs w:val="22"/>
          <w:shd w:val="clear" w:color="auto" w:fill="FFFFFF"/>
        </w:rPr>
        <w:t>and</w:t>
      </w:r>
      <w:r w:rsidRPr="008046DD">
        <w:rPr>
          <w:rFonts w:ascii="Arial" w:hAnsi="Arial" w:cs="Arial"/>
          <w:color w:val="222222"/>
          <w:sz w:val="22"/>
          <w:szCs w:val="22"/>
          <w:shd w:val="clear" w:color="auto" w:fill="FFFFFF"/>
        </w:rPr>
        <w:t xml:space="preserve"> </w:t>
      </w:r>
      <w:proofErr w:type="spellStart"/>
      <w:r w:rsidRPr="008046DD">
        <w:rPr>
          <w:rFonts w:ascii="Arial" w:hAnsi="Arial" w:cs="Arial"/>
          <w:color w:val="222222"/>
          <w:sz w:val="22"/>
          <w:szCs w:val="22"/>
          <w:shd w:val="clear" w:color="auto" w:fill="FFFFFF"/>
        </w:rPr>
        <w:t>Pyhältö</w:t>
      </w:r>
      <w:proofErr w:type="spellEnd"/>
      <w:r w:rsidRPr="008046DD">
        <w:rPr>
          <w:rFonts w:ascii="Arial" w:hAnsi="Arial" w:cs="Arial"/>
          <w:color w:val="222222"/>
          <w:sz w:val="22"/>
          <w:szCs w:val="22"/>
          <w:shd w:val="clear" w:color="auto" w:fill="FFFFFF"/>
        </w:rPr>
        <w:t xml:space="preserve"> 2017, </w:t>
      </w:r>
      <w:r w:rsidRPr="000D33D0">
        <w:rPr>
          <w:rFonts w:ascii="Arial" w:hAnsi="Arial" w:cs="Arial"/>
          <w:noProof/>
          <w:sz w:val="22"/>
          <w:szCs w:val="22"/>
        </w:rPr>
        <w:t xml:space="preserve">Pyhältö, Vekkaila, </w:t>
      </w:r>
      <w:r>
        <w:rPr>
          <w:rFonts w:ascii="Arial" w:hAnsi="Arial" w:cs="Arial"/>
          <w:noProof/>
          <w:sz w:val="22"/>
          <w:szCs w:val="22"/>
        </w:rPr>
        <w:t xml:space="preserve">and Keskinen 2012, </w:t>
      </w:r>
      <w:r w:rsidRPr="008046DD">
        <w:rPr>
          <w:rFonts w:ascii="Arial" w:hAnsi="Arial" w:cs="Arial"/>
          <w:color w:val="222222"/>
          <w:sz w:val="22"/>
          <w:szCs w:val="22"/>
          <w:shd w:val="clear" w:color="auto" w:fill="FFFFFF"/>
        </w:rPr>
        <w:t xml:space="preserve">2015, </w:t>
      </w:r>
      <w:r w:rsidRPr="000D33D0">
        <w:rPr>
          <w:rFonts w:ascii="Arial" w:hAnsi="Arial" w:cs="Arial"/>
          <w:noProof/>
          <w:sz w:val="22"/>
          <w:szCs w:val="22"/>
        </w:rPr>
        <w:t xml:space="preserve">Zhao, Golde, </w:t>
      </w:r>
      <w:r>
        <w:rPr>
          <w:rFonts w:ascii="Arial" w:hAnsi="Arial" w:cs="Arial"/>
          <w:noProof/>
          <w:sz w:val="22"/>
          <w:szCs w:val="22"/>
        </w:rPr>
        <w:t>and McCormick</w:t>
      </w:r>
      <w:r w:rsidRPr="000D33D0">
        <w:rPr>
          <w:rFonts w:ascii="Arial" w:hAnsi="Arial" w:cs="Arial"/>
          <w:noProof/>
          <w:sz w:val="22"/>
          <w:szCs w:val="22"/>
        </w:rPr>
        <w:t xml:space="preserve"> 2007</w:t>
      </w:r>
      <w:r w:rsidRPr="008046DD">
        <w:rPr>
          <w:rFonts w:ascii="Arial" w:hAnsi="Arial" w:cs="Arial"/>
          <w:color w:val="222222"/>
          <w:sz w:val="22"/>
          <w:szCs w:val="22"/>
          <w:shd w:val="clear" w:color="auto" w:fill="FFFFFF"/>
        </w:rPr>
        <w:t>).</w:t>
      </w:r>
      <w:r w:rsidRPr="00605AE8">
        <w:rPr>
          <w:rFonts w:ascii="Arial" w:hAnsi="Arial" w:cs="Arial"/>
          <w:color w:val="222222"/>
          <w:sz w:val="22"/>
          <w:szCs w:val="22"/>
          <w:shd w:val="clear" w:color="auto" w:fill="FFFFFF"/>
        </w:rPr>
        <w:t xml:space="preserve"> On the other hand, </w:t>
      </w:r>
      <w:r>
        <w:rPr>
          <w:rFonts w:ascii="Arial" w:hAnsi="Arial" w:cs="Arial"/>
          <w:color w:val="222222"/>
          <w:sz w:val="22"/>
          <w:szCs w:val="22"/>
          <w:shd w:val="clear" w:color="auto" w:fill="FFFFFF"/>
        </w:rPr>
        <w:t xml:space="preserve">doctoral students report </w:t>
      </w:r>
      <w:r w:rsidRPr="00605AE8">
        <w:rPr>
          <w:rFonts w:ascii="Arial" w:hAnsi="Arial" w:cs="Arial"/>
          <w:color w:val="222222"/>
          <w:sz w:val="22"/>
          <w:szCs w:val="22"/>
          <w:shd w:val="clear" w:color="auto" w:fill="FFFFFF"/>
        </w:rPr>
        <w:t>negativ</w:t>
      </w:r>
      <w:r>
        <w:rPr>
          <w:rFonts w:ascii="Arial" w:hAnsi="Arial" w:cs="Arial"/>
          <w:color w:val="222222"/>
          <w:sz w:val="22"/>
          <w:szCs w:val="22"/>
          <w:shd w:val="clear" w:color="auto" w:fill="FFFFFF"/>
        </w:rPr>
        <w:t xml:space="preserve">e experience related with </w:t>
      </w:r>
      <w:r w:rsidRPr="00605AE8">
        <w:rPr>
          <w:rFonts w:ascii="Arial" w:hAnsi="Arial" w:cs="Arial"/>
          <w:color w:val="222222"/>
          <w:sz w:val="22"/>
          <w:szCs w:val="22"/>
          <w:shd w:val="clear" w:color="auto" w:fill="FFFFFF"/>
        </w:rPr>
        <w:t xml:space="preserve">communication problems, a </w:t>
      </w:r>
      <w:r w:rsidRPr="00605AE8">
        <w:rPr>
          <w:rFonts w:ascii="Arial" w:hAnsi="Arial" w:cs="Arial"/>
          <w:color w:val="222222"/>
          <w:sz w:val="22"/>
          <w:szCs w:val="22"/>
          <w:shd w:val="clear" w:color="auto" w:fill="FFFFFF"/>
        </w:rPr>
        <w:lastRenderedPageBreak/>
        <w:t xml:space="preserve">lack of discipline/research expertise, and conflicts </w:t>
      </w:r>
      <w:r>
        <w:rPr>
          <w:rFonts w:ascii="Arial" w:hAnsi="Arial" w:cs="Arial"/>
          <w:color w:val="222222"/>
          <w:sz w:val="22"/>
          <w:szCs w:val="22"/>
          <w:shd w:val="clear" w:color="auto" w:fill="FFFFFF"/>
        </w:rPr>
        <w:t>with</w:t>
      </w:r>
      <w:r w:rsidRPr="00605AE8">
        <w:rPr>
          <w:rFonts w:ascii="Arial" w:hAnsi="Arial" w:cs="Arial"/>
          <w:color w:val="222222"/>
          <w:sz w:val="22"/>
          <w:szCs w:val="22"/>
          <w:shd w:val="clear" w:color="auto" w:fill="FFFFFF"/>
        </w:rPr>
        <w:t xml:space="preserve"> supervisor</w:t>
      </w:r>
      <w:r>
        <w:rPr>
          <w:rFonts w:ascii="Arial" w:hAnsi="Arial" w:cs="Arial"/>
          <w:color w:val="222222"/>
          <w:sz w:val="22"/>
          <w:szCs w:val="22"/>
          <w:shd w:val="clear" w:color="auto" w:fill="FFFFFF"/>
        </w:rPr>
        <w:t xml:space="preserve">s </w:t>
      </w:r>
      <w:r w:rsidRPr="00605AE8">
        <w:rPr>
          <w:rFonts w:ascii="Arial" w:hAnsi="Arial" w:cs="Arial"/>
          <w:color w:val="222222"/>
          <w:sz w:val="22"/>
          <w:szCs w:val="22"/>
          <w:shd w:val="clear" w:color="auto" w:fill="FFFFFF"/>
        </w:rPr>
        <w:t xml:space="preserve">(Ismail, </w:t>
      </w:r>
      <w:proofErr w:type="spellStart"/>
      <w:r w:rsidRPr="00605AE8">
        <w:rPr>
          <w:rFonts w:ascii="Arial" w:hAnsi="Arial" w:cs="Arial"/>
          <w:color w:val="222222"/>
          <w:sz w:val="22"/>
          <w:szCs w:val="22"/>
          <w:shd w:val="clear" w:color="auto" w:fill="FFFFFF"/>
        </w:rPr>
        <w:t>Majidb</w:t>
      </w:r>
      <w:proofErr w:type="spellEnd"/>
      <w:r>
        <w:rPr>
          <w:rFonts w:ascii="Arial" w:hAnsi="Arial" w:cs="Arial"/>
          <w:color w:val="222222"/>
          <w:sz w:val="22"/>
          <w:szCs w:val="22"/>
          <w:shd w:val="clear" w:color="auto" w:fill="FFFFFF"/>
        </w:rPr>
        <w:t>,</w:t>
      </w:r>
      <w:r w:rsidRPr="00605AE8">
        <w:rPr>
          <w:rFonts w:ascii="Arial" w:hAnsi="Arial" w:cs="Arial"/>
          <w:color w:val="222222"/>
          <w:sz w:val="22"/>
          <w:szCs w:val="22"/>
          <w:shd w:val="clear" w:color="auto" w:fill="FFFFFF"/>
        </w:rPr>
        <w:t xml:space="preserve"> </w:t>
      </w:r>
      <w:r>
        <w:rPr>
          <w:rFonts w:ascii="Arial" w:hAnsi="Arial" w:cs="Arial"/>
          <w:color w:val="222222"/>
          <w:sz w:val="22"/>
          <w:szCs w:val="22"/>
          <w:shd w:val="clear" w:color="auto" w:fill="FFFFFF"/>
        </w:rPr>
        <w:t>and</w:t>
      </w:r>
      <w:r w:rsidRPr="00605AE8">
        <w:rPr>
          <w:rFonts w:ascii="Arial" w:hAnsi="Arial" w:cs="Arial"/>
          <w:color w:val="222222"/>
          <w:sz w:val="22"/>
          <w:szCs w:val="22"/>
          <w:shd w:val="clear" w:color="auto" w:fill="FFFFFF"/>
        </w:rPr>
        <w:t xml:space="preserve"> Ismail 2013), supervisor abandonment, inadequate </w:t>
      </w:r>
      <w:proofErr w:type="gramStart"/>
      <w:r w:rsidRPr="00605AE8">
        <w:rPr>
          <w:rFonts w:ascii="Arial" w:hAnsi="Arial" w:cs="Arial"/>
          <w:color w:val="222222"/>
          <w:sz w:val="22"/>
          <w:szCs w:val="22"/>
          <w:shd w:val="clear" w:color="auto" w:fill="FFFFFF"/>
        </w:rPr>
        <w:t>supervision</w:t>
      </w:r>
      <w:proofErr w:type="gramEnd"/>
      <w:r w:rsidRPr="00605AE8">
        <w:rPr>
          <w:rFonts w:ascii="Arial" w:hAnsi="Arial" w:cs="Arial"/>
          <w:color w:val="222222"/>
          <w:sz w:val="22"/>
          <w:szCs w:val="22"/>
          <w:shd w:val="clear" w:color="auto" w:fill="FFFFFF"/>
        </w:rPr>
        <w:t xml:space="preserve"> and disrespect (</w:t>
      </w:r>
      <w:proofErr w:type="spellStart"/>
      <w:r w:rsidRPr="00605AE8">
        <w:rPr>
          <w:rFonts w:ascii="Arial" w:hAnsi="Arial" w:cs="Arial"/>
          <w:color w:val="222222"/>
          <w:sz w:val="22"/>
          <w:szCs w:val="22"/>
          <w:shd w:val="clear" w:color="auto" w:fill="FFFFFF"/>
        </w:rPr>
        <w:t>Löfstrom</w:t>
      </w:r>
      <w:proofErr w:type="spellEnd"/>
      <w:r w:rsidRPr="00605AE8">
        <w:rPr>
          <w:rFonts w:ascii="Arial" w:hAnsi="Arial" w:cs="Arial"/>
          <w:color w:val="222222"/>
          <w:sz w:val="22"/>
          <w:szCs w:val="22"/>
          <w:shd w:val="clear" w:color="auto" w:fill="FFFFFF"/>
        </w:rPr>
        <w:t xml:space="preserve"> </w:t>
      </w:r>
      <w:r>
        <w:rPr>
          <w:rFonts w:ascii="Arial" w:hAnsi="Arial" w:cs="Arial"/>
          <w:color w:val="222222"/>
          <w:sz w:val="22"/>
          <w:szCs w:val="22"/>
          <w:shd w:val="clear" w:color="auto" w:fill="FFFFFF"/>
        </w:rPr>
        <w:t xml:space="preserve">and </w:t>
      </w:r>
      <w:proofErr w:type="spellStart"/>
      <w:r w:rsidRPr="00605AE8">
        <w:rPr>
          <w:rFonts w:ascii="Arial" w:hAnsi="Arial" w:cs="Arial"/>
          <w:color w:val="222222"/>
          <w:sz w:val="22"/>
          <w:szCs w:val="22"/>
          <w:shd w:val="clear" w:color="auto" w:fill="FFFFFF"/>
        </w:rPr>
        <w:t>Pyhältö</w:t>
      </w:r>
      <w:proofErr w:type="spellEnd"/>
      <w:r w:rsidRPr="00605AE8">
        <w:rPr>
          <w:rFonts w:ascii="Arial" w:hAnsi="Arial" w:cs="Arial"/>
          <w:color w:val="222222"/>
          <w:sz w:val="22"/>
          <w:szCs w:val="22"/>
          <w:shd w:val="clear" w:color="auto" w:fill="FFFFFF"/>
        </w:rPr>
        <w:t xml:space="preserve"> 2014). Accordingly, </w:t>
      </w:r>
      <w:r w:rsidRPr="008046DD">
        <w:rPr>
          <w:rFonts w:ascii="Arial" w:hAnsi="Arial" w:cs="Arial"/>
          <w:color w:val="222222"/>
          <w:sz w:val="22"/>
          <w:szCs w:val="22"/>
          <w:shd w:val="clear" w:color="auto" w:fill="FFFFFF"/>
        </w:rPr>
        <w:t xml:space="preserve">the </w:t>
      </w:r>
      <w:r w:rsidRPr="008046DD">
        <w:rPr>
          <w:rFonts w:ascii="Arial" w:hAnsi="Arial" w:cs="Arial"/>
          <w:sz w:val="22"/>
          <w:szCs w:val="22"/>
        </w:rPr>
        <w:t>quality</w:t>
      </w:r>
      <w:r w:rsidRPr="00605AE8">
        <w:rPr>
          <w:rFonts w:ascii="Arial" w:hAnsi="Arial" w:cs="Arial"/>
          <w:sz w:val="22"/>
          <w:szCs w:val="22"/>
        </w:rPr>
        <w:t xml:space="preserve"> relationship between doctoral students and their supervisors</w:t>
      </w:r>
      <w:r w:rsidRPr="00605AE8">
        <w:rPr>
          <w:rFonts w:ascii="Arial" w:hAnsi="Arial" w:cs="Arial"/>
          <w:color w:val="222222"/>
          <w:sz w:val="22"/>
          <w:szCs w:val="22"/>
          <w:shd w:val="clear" w:color="auto" w:fill="FFFFFF"/>
        </w:rPr>
        <w:t xml:space="preserve"> </w:t>
      </w:r>
      <w:r w:rsidRPr="008046DD">
        <w:rPr>
          <w:rFonts w:ascii="Arial" w:hAnsi="Arial" w:cs="Arial"/>
          <w:color w:val="222222"/>
          <w:sz w:val="22"/>
          <w:szCs w:val="22"/>
          <w:shd w:val="clear" w:color="auto" w:fill="FFFFFF"/>
        </w:rPr>
        <w:t xml:space="preserve">influences the students’ satisfaction with their supervision and the doctoral process (Ives </w:t>
      </w:r>
      <w:r>
        <w:rPr>
          <w:rFonts w:ascii="Arial" w:hAnsi="Arial" w:cs="Arial"/>
          <w:color w:val="222222"/>
          <w:sz w:val="22"/>
          <w:szCs w:val="22"/>
          <w:shd w:val="clear" w:color="auto" w:fill="FFFFFF"/>
        </w:rPr>
        <w:t>and</w:t>
      </w:r>
      <w:r w:rsidRPr="008046DD">
        <w:rPr>
          <w:rFonts w:ascii="Arial" w:hAnsi="Arial" w:cs="Arial"/>
          <w:color w:val="222222"/>
          <w:sz w:val="22"/>
          <w:szCs w:val="22"/>
          <w:shd w:val="clear" w:color="auto" w:fill="FFFFFF"/>
        </w:rPr>
        <w:t xml:space="preserve"> Rowley 2005, </w:t>
      </w:r>
      <w:r w:rsidRPr="000D33D0">
        <w:rPr>
          <w:rFonts w:ascii="Arial" w:hAnsi="Arial" w:cs="Arial"/>
          <w:noProof/>
          <w:sz w:val="22"/>
          <w:szCs w:val="22"/>
        </w:rPr>
        <w:t xml:space="preserve">Zhao, Golde, </w:t>
      </w:r>
      <w:r>
        <w:rPr>
          <w:rFonts w:ascii="Arial" w:hAnsi="Arial" w:cs="Arial"/>
          <w:noProof/>
          <w:sz w:val="22"/>
          <w:szCs w:val="22"/>
        </w:rPr>
        <w:t xml:space="preserve">and McCormick </w:t>
      </w:r>
      <w:r w:rsidRPr="000D33D0">
        <w:rPr>
          <w:rFonts w:ascii="Arial" w:hAnsi="Arial" w:cs="Arial"/>
          <w:noProof/>
          <w:sz w:val="22"/>
          <w:szCs w:val="22"/>
        </w:rPr>
        <w:t>2007</w:t>
      </w:r>
      <w:r w:rsidRPr="008046DD">
        <w:rPr>
          <w:rFonts w:ascii="Arial" w:hAnsi="Arial" w:cs="Arial"/>
          <w:color w:val="222222"/>
          <w:sz w:val="22"/>
          <w:szCs w:val="22"/>
          <w:shd w:val="clear" w:color="auto" w:fill="FFFFFF"/>
        </w:rPr>
        <w:t xml:space="preserve">). Although, </w:t>
      </w:r>
      <w:proofErr w:type="spellStart"/>
      <w:r>
        <w:rPr>
          <w:rFonts w:ascii="Arial" w:hAnsi="Arial" w:cs="Arial"/>
          <w:color w:val="222222"/>
          <w:sz w:val="22"/>
          <w:szCs w:val="22"/>
          <w:shd w:val="clear" w:color="auto" w:fill="FFFFFF"/>
        </w:rPr>
        <w:t>superivison</w:t>
      </w:r>
      <w:proofErr w:type="spellEnd"/>
      <w:r>
        <w:rPr>
          <w:rFonts w:ascii="Arial" w:hAnsi="Arial" w:cs="Arial"/>
          <w:color w:val="222222"/>
          <w:sz w:val="22"/>
          <w:szCs w:val="22"/>
          <w:shd w:val="clear" w:color="auto" w:fill="FFFFFF"/>
        </w:rPr>
        <w:t xml:space="preserve"> includes both </w:t>
      </w:r>
      <w:r w:rsidRPr="008046DD">
        <w:rPr>
          <w:rFonts w:ascii="Arial" w:hAnsi="Arial" w:cs="Arial"/>
          <w:color w:val="222222"/>
          <w:sz w:val="22"/>
          <w:szCs w:val="22"/>
          <w:shd w:val="clear" w:color="auto" w:fill="FFFFFF"/>
        </w:rPr>
        <w:t>intellectual</w:t>
      </w:r>
      <w:r>
        <w:rPr>
          <w:rFonts w:ascii="Arial" w:hAnsi="Arial" w:cs="Arial"/>
          <w:color w:val="222222"/>
          <w:sz w:val="22"/>
          <w:szCs w:val="22"/>
          <w:shd w:val="clear" w:color="auto" w:fill="FFFFFF"/>
        </w:rPr>
        <w:t xml:space="preserve"> </w:t>
      </w:r>
      <w:proofErr w:type="gramStart"/>
      <w:r w:rsidRPr="008046DD">
        <w:rPr>
          <w:rFonts w:ascii="Arial" w:hAnsi="Arial" w:cs="Arial"/>
          <w:color w:val="222222"/>
          <w:sz w:val="22"/>
          <w:szCs w:val="22"/>
          <w:shd w:val="clear" w:color="auto" w:fill="FFFFFF"/>
        </w:rPr>
        <w:t>dimension</w:t>
      </w:r>
      <w:proofErr w:type="gramEnd"/>
      <w:r w:rsidRPr="008046DD">
        <w:rPr>
          <w:rFonts w:ascii="Arial" w:hAnsi="Arial" w:cs="Arial"/>
          <w:color w:val="222222"/>
          <w:sz w:val="22"/>
          <w:szCs w:val="22"/>
          <w:shd w:val="clear" w:color="auto" w:fill="FFFFFF"/>
        </w:rPr>
        <w:t xml:space="preserve"> entailing </w:t>
      </w:r>
      <w:proofErr w:type="spellStart"/>
      <w:r w:rsidRPr="008046DD">
        <w:rPr>
          <w:rFonts w:ascii="Arial" w:hAnsi="Arial" w:cs="Arial"/>
          <w:color w:val="222222"/>
          <w:sz w:val="22"/>
          <w:szCs w:val="22"/>
          <w:shd w:val="clear" w:color="auto" w:fill="FFFFFF"/>
        </w:rPr>
        <w:t>providi</w:t>
      </w:r>
      <w:r>
        <w:rPr>
          <w:rFonts w:ascii="Arial" w:hAnsi="Arial" w:cs="Arial"/>
          <w:color w:val="222222"/>
          <w:sz w:val="22"/>
          <w:szCs w:val="22"/>
          <w:shd w:val="clear" w:color="auto" w:fill="FFFFFF"/>
        </w:rPr>
        <w:t>sion</w:t>
      </w:r>
      <w:proofErr w:type="spellEnd"/>
      <w:r>
        <w:rPr>
          <w:rFonts w:ascii="Arial" w:hAnsi="Arial" w:cs="Arial"/>
          <w:color w:val="222222"/>
          <w:sz w:val="22"/>
          <w:szCs w:val="22"/>
          <w:shd w:val="clear" w:color="auto" w:fill="FFFFFF"/>
        </w:rPr>
        <w:t xml:space="preserve"> of</w:t>
      </w:r>
      <w:r w:rsidRPr="008046DD">
        <w:rPr>
          <w:rFonts w:ascii="Arial" w:hAnsi="Arial" w:cs="Arial"/>
          <w:color w:val="222222"/>
          <w:sz w:val="22"/>
          <w:szCs w:val="22"/>
          <w:shd w:val="clear" w:color="auto" w:fill="FFFFFF"/>
        </w:rPr>
        <w:t xml:space="preserve"> knowledge, suggestions, and feedback, and affective aspects such as caring, support, and friendliness (</w:t>
      </w:r>
      <w:r w:rsidRPr="008046DD">
        <w:rPr>
          <w:rFonts w:ascii="Arial" w:hAnsi="Arial" w:cs="Arial"/>
          <w:sz w:val="22"/>
          <w:szCs w:val="22"/>
          <w:lang w:val="tr-TR"/>
        </w:rPr>
        <w:t>Ali, Watson</w:t>
      </w:r>
      <w:r>
        <w:rPr>
          <w:rFonts w:ascii="Arial" w:hAnsi="Arial" w:cs="Arial"/>
          <w:sz w:val="22"/>
          <w:szCs w:val="22"/>
          <w:lang w:val="tr-TR"/>
        </w:rPr>
        <w:t>, and</w:t>
      </w:r>
      <w:r w:rsidRPr="008046DD">
        <w:rPr>
          <w:rFonts w:ascii="Arial" w:hAnsi="Arial" w:cs="Arial"/>
          <w:sz w:val="22"/>
          <w:szCs w:val="22"/>
          <w:lang w:val="tr-TR"/>
        </w:rPr>
        <w:t xml:space="preserve"> Dhingra 2016, </w:t>
      </w:r>
      <w:proofErr w:type="spellStart"/>
      <w:r w:rsidRPr="008046DD">
        <w:rPr>
          <w:rFonts w:ascii="Arial" w:hAnsi="Arial" w:cs="Arial"/>
          <w:color w:val="222222"/>
          <w:sz w:val="22"/>
          <w:szCs w:val="22"/>
          <w:shd w:val="clear" w:color="auto" w:fill="FFFFFF"/>
        </w:rPr>
        <w:t>Halse</w:t>
      </w:r>
      <w:proofErr w:type="spellEnd"/>
      <w:r w:rsidRPr="008046DD">
        <w:rPr>
          <w:rFonts w:ascii="Arial" w:hAnsi="Arial" w:cs="Arial"/>
          <w:color w:val="222222"/>
          <w:sz w:val="22"/>
          <w:szCs w:val="22"/>
          <w:shd w:val="clear" w:color="auto" w:fill="FFFFFF"/>
        </w:rPr>
        <w:t xml:space="preserve"> </w:t>
      </w:r>
      <w:r>
        <w:rPr>
          <w:rFonts w:ascii="Arial" w:hAnsi="Arial" w:cs="Arial"/>
          <w:color w:val="222222"/>
          <w:sz w:val="22"/>
          <w:szCs w:val="22"/>
          <w:shd w:val="clear" w:color="auto" w:fill="FFFFFF"/>
        </w:rPr>
        <w:t xml:space="preserve">and </w:t>
      </w:r>
      <w:proofErr w:type="spellStart"/>
      <w:r w:rsidRPr="008046DD">
        <w:rPr>
          <w:rFonts w:ascii="Arial" w:hAnsi="Arial" w:cs="Arial"/>
          <w:color w:val="222222"/>
          <w:sz w:val="22"/>
          <w:szCs w:val="22"/>
          <w:shd w:val="clear" w:color="auto" w:fill="FFFFFF"/>
        </w:rPr>
        <w:t>Malfroy</w:t>
      </w:r>
      <w:proofErr w:type="spellEnd"/>
      <w:r w:rsidRPr="008046DD">
        <w:rPr>
          <w:rFonts w:ascii="Arial" w:hAnsi="Arial" w:cs="Arial"/>
          <w:color w:val="222222"/>
          <w:sz w:val="22"/>
          <w:szCs w:val="22"/>
          <w:shd w:val="clear" w:color="auto" w:fill="FFFFFF"/>
        </w:rPr>
        <w:t xml:space="preserve"> 2010)</w:t>
      </w:r>
      <w:r w:rsidRPr="008046DD">
        <w:rPr>
          <w:rFonts w:ascii="Arial" w:hAnsi="Arial" w:cs="Arial"/>
          <w:sz w:val="22"/>
          <w:szCs w:val="22"/>
        </w:rPr>
        <w:t xml:space="preserve">, </w:t>
      </w:r>
      <w:r>
        <w:rPr>
          <w:rFonts w:ascii="Arial" w:hAnsi="Arial" w:cs="Arial"/>
          <w:sz w:val="22"/>
          <w:szCs w:val="22"/>
        </w:rPr>
        <w:t xml:space="preserve">previous studies indicate that doctoral students value more </w:t>
      </w:r>
      <w:r w:rsidRPr="008046DD">
        <w:rPr>
          <w:rFonts w:ascii="Arial" w:hAnsi="Arial" w:cs="Arial"/>
          <w:color w:val="222222"/>
          <w:sz w:val="22"/>
          <w:szCs w:val="22"/>
          <w:shd w:val="clear" w:color="auto" w:fill="FFFFFF"/>
        </w:rPr>
        <w:t xml:space="preserve">cognitive and affective </w:t>
      </w:r>
      <w:r>
        <w:rPr>
          <w:rFonts w:ascii="Arial" w:hAnsi="Arial" w:cs="Arial"/>
          <w:color w:val="222222"/>
          <w:sz w:val="22"/>
          <w:szCs w:val="22"/>
          <w:shd w:val="clear" w:color="auto" w:fill="FFFFFF"/>
        </w:rPr>
        <w:t xml:space="preserve">qualities of the supervisor than their </w:t>
      </w:r>
      <w:r w:rsidRPr="008046DD">
        <w:rPr>
          <w:rFonts w:ascii="Arial" w:hAnsi="Arial" w:cs="Arial"/>
          <w:color w:val="222222"/>
          <w:sz w:val="22"/>
          <w:szCs w:val="22"/>
          <w:shd w:val="clear" w:color="auto" w:fill="FFFFFF"/>
        </w:rPr>
        <w:t>professional expertise qualities (Davis 2019, 431).</w:t>
      </w:r>
      <w:r>
        <w:rPr>
          <w:rFonts w:ascii="Arial" w:hAnsi="Arial" w:cs="Arial"/>
          <w:color w:val="222222"/>
          <w:sz w:val="22"/>
          <w:szCs w:val="22"/>
          <w:shd w:val="clear" w:color="auto" w:fill="FFFFFF"/>
        </w:rPr>
        <w:t xml:space="preserve"> </w:t>
      </w:r>
    </w:p>
    <w:p w14:paraId="5CA8B0D3" w14:textId="77777777" w:rsidR="00053CA5" w:rsidRPr="00EE4014" w:rsidRDefault="00053CA5" w:rsidP="00053CA5">
      <w:pPr>
        <w:spacing w:after="0" w:line="360" w:lineRule="auto"/>
        <w:ind w:firstLine="0"/>
        <w:rPr>
          <w:rFonts w:ascii="Arial" w:hAnsi="Arial" w:cs="Arial"/>
          <w:sz w:val="22"/>
          <w:szCs w:val="22"/>
        </w:rPr>
      </w:pPr>
    </w:p>
    <w:p w14:paraId="4E947CCC" w14:textId="77777777" w:rsidR="00053CA5" w:rsidRDefault="00053CA5" w:rsidP="00053CA5">
      <w:pPr>
        <w:spacing w:after="0" w:line="360" w:lineRule="auto"/>
        <w:ind w:firstLine="0"/>
        <w:rPr>
          <w:rFonts w:ascii="Arial" w:hAnsi="Arial" w:cs="Arial"/>
          <w:b/>
          <w:sz w:val="22"/>
          <w:szCs w:val="22"/>
        </w:rPr>
      </w:pPr>
      <w:r>
        <w:rPr>
          <w:rFonts w:ascii="Arial" w:hAnsi="Arial" w:cs="Arial"/>
          <w:b/>
          <w:sz w:val="22"/>
          <w:szCs w:val="22"/>
        </w:rPr>
        <w:t xml:space="preserve">Research questions </w:t>
      </w:r>
    </w:p>
    <w:p w14:paraId="31847866" w14:textId="77777777" w:rsidR="00053CA5" w:rsidRPr="0031758D" w:rsidRDefault="00053CA5" w:rsidP="00053CA5">
      <w:pPr>
        <w:spacing w:after="0" w:line="360" w:lineRule="auto"/>
        <w:ind w:firstLine="0"/>
        <w:rPr>
          <w:rFonts w:ascii="Arial" w:hAnsi="Arial" w:cs="Arial"/>
          <w:sz w:val="22"/>
          <w:szCs w:val="22"/>
        </w:rPr>
      </w:pPr>
      <w:r>
        <w:rPr>
          <w:rFonts w:ascii="Arial" w:hAnsi="Arial" w:cs="Arial"/>
          <w:sz w:val="22"/>
          <w:szCs w:val="22"/>
        </w:rPr>
        <w:t xml:space="preserve">Goal of this study is to analyze how doctoral students at Croatian </w:t>
      </w:r>
      <w:r w:rsidRPr="0031758D">
        <w:rPr>
          <w:rFonts w:ascii="Arial" w:hAnsi="Arial" w:cs="Arial"/>
          <w:sz w:val="22"/>
          <w:szCs w:val="22"/>
        </w:rPr>
        <w:t>IS departments perc</w:t>
      </w:r>
      <w:r>
        <w:rPr>
          <w:rFonts w:ascii="Arial" w:hAnsi="Arial" w:cs="Arial"/>
          <w:sz w:val="22"/>
          <w:szCs w:val="22"/>
        </w:rPr>
        <w:t xml:space="preserve">eive the role of their supervisors in doctoral process and to identify desired qualities of a good supervisor, in their opinion. It is hoped that the study will raise awareness of the importance of supervision in doctoral process since it has immense impact on the quality of doctoral </w:t>
      </w:r>
      <w:proofErr w:type="gramStart"/>
      <w:r>
        <w:rPr>
          <w:rFonts w:ascii="Arial" w:hAnsi="Arial" w:cs="Arial"/>
          <w:sz w:val="22"/>
          <w:szCs w:val="22"/>
        </w:rPr>
        <w:t>education as a whole</w:t>
      </w:r>
      <w:proofErr w:type="gramEnd"/>
      <w:r>
        <w:rPr>
          <w:rFonts w:ascii="Arial" w:hAnsi="Arial" w:cs="Arial"/>
          <w:sz w:val="22"/>
          <w:szCs w:val="22"/>
        </w:rPr>
        <w:t xml:space="preserve">. </w:t>
      </w:r>
    </w:p>
    <w:p w14:paraId="420BB62C" w14:textId="77777777" w:rsidR="00053CA5" w:rsidRPr="00DC088A" w:rsidRDefault="00053CA5" w:rsidP="00053CA5">
      <w:pPr>
        <w:spacing w:after="0" w:line="360" w:lineRule="auto"/>
        <w:ind w:firstLine="0"/>
        <w:rPr>
          <w:rFonts w:ascii="Arial" w:hAnsi="Arial" w:cs="Arial"/>
          <w:sz w:val="22"/>
          <w:szCs w:val="22"/>
        </w:rPr>
      </w:pPr>
      <w:r>
        <w:rPr>
          <w:rFonts w:ascii="Arial" w:hAnsi="Arial" w:cs="Arial"/>
          <w:sz w:val="22"/>
          <w:szCs w:val="22"/>
        </w:rPr>
        <w:t xml:space="preserve">In this paper the qualitative data will be presented, which will be obtained in a semi-structured </w:t>
      </w:r>
      <w:r w:rsidRPr="006106A9">
        <w:rPr>
          <w:rFonts w:ascii="Arial" w:hAnsi="Arial" w:cs="Arial"/>
          <w:sz w:val="22"/>
          <w:szCs w:val="22"/>
        </w:rPr>
        <w:t xml:space="preserve">interview </w:t>
      </w:r>
      <w:r>
        <w:rPr>
          <w:rFonts w:ascii="Arial" w:hAnsi="Arial" w:cs="Arial"/>
          <w:sz w:val="22"/>
          <w:szCs w:val="22"/>
        </w:rPr>
        <w:t xml:space="preserve">with IS doctoral students. </w:t>
      </w:r>
    </w:p>
    <w:p w14:paraId="56589D02" w14:textId="77777777" w:rsidR="00053CA5" w:rsidRPr="007C3D5D" w:rsidRDefault="00053CA5" w:rsidP="00053CA5">
      <w:pPr>
        <w:autoSpaceDE w:val="0"/>
        <w:autoSpaceDN w:val="0"/>
        <w:adjustRightInd w:val="0"/>
        <w:spacing w:after="0" w:line="360" w:lineRule="auto"/>
        <w:ind w:firstLine="0"/>
        <w:rPr>
          <w:rFonts w:ascii="Arial" w:hAnsi="Arial" w:cs="Arial"/>
          <w:sz w:val="22"/>
          <w:szCs w:val="22"/>
        </w:rPr>
      </w:pPr>
      <w:r w:rsidRPr="007C3D5D">
        <w:rPr>
          <w:rFonts w:ascii="Arial" w:hAnsi="Arial" w:cs="Arial"/>
          <w:sz w:val="22"/>
          <w:szCs w:val="22"/>
        </w:rPr>
        <w:t>In the study we shall try to answer the following research questions:</w:t>
      </w:r>
    </w:p>
    <w:p w14:paraId="208C4C91" w14:textId="77777777" w:rsidR="00053CA5" w:rsidRDefault="00053CA5" w:rsidP="00053CA5">
      <w:pPr>
        <w:pStyle w:val="ListParagraph"/>
        <w:numPr>
          <w:ilvl w:val="0"/>
          <w:numId w:val="7"/>
        </w:numPr>
        <w:spacing w:after="0" w:line="360" w:lineRule="auto"/>
        <w:rPr>
          <w:rFonts w:ascii="Arial" w:hAnsi="Arial" w:cs="Arial"/>
          <w:color w:val="222222"/>
          <w:sz w:val="22"/>
          <w:szCs w:val="22"/>
          <w:shd w:val="clear" w:color="auto" w:fill="FFFFFF"/>
        </w:rPr>
      </w:pPr>
      <w:r>
        <w:rPr>
          <w:rFonts w:ascii="Arial" w:hAnsi="Arial" w:cs="Arial"/>
          <w:color w:val="222222"/>
          <w:sz w:val="22"/>
          <w:szCs w:val="22"/>
          <w:shd w:val="clear" w:color="auto" w:fill="FFFFFF"/>
        </w:rPr>
        <w:t xml:space="preserve">Why did students enroll in the </w:t>
      </w:r>
      <w:r w:rsidRPr="001C7A15">
        <w:rPr>
          <w:rFonts w:ascii="Arial" w:hAnsi="Arial" w:cs="Arial"/>
          <w:color w:val="222222"/>
          <w:sz w:val="22"/>
          <w:szCs w:val="22"/>
          <w:shd w:val="clear" w:color="auto" w:fill="FFFFFF"/>
        </w:rPr>
        <w:t>IS doctoral program and how satisfied are they both with the supervision and their doctoral study program in general?</w:t>
      </w:r>
    </w:p>
    <w:p w14:paraId="41620D4C" w14:textId="77777777" w:rsidR="00053CA5" w:rsidRDefault="00053CA5" w:rsidP="00053CA5">
      <w:pPr>
        <w:pStyle w:val="ListParagraph"/>
        <w:numPr>
          <w:ilvl w:val="0"/>
          <w:numId w:val="7"/>
        </w:numPr>
        <w:spacing w:after="0" w:line="360" w:lineRule="auto"/>
        <w:rPr>
          <w:rFonts w:ascii="Arial" w:hAnsi="Arial" w:cs="Arial"/>
          <w:color w:val="222222"/>
          <w:sz w:val="22"/>
          <w:szCs w:val="22"/>
          <w:shd w:val="clear" w:color="auto" w:fill="FFFFFF"/>
        </w:rPr>
      </w:pPr>
      <w:r w:rsidRPr="001C7A15">
        <w:rPr>
          <w:rFonts w:ascii="Arial" w:hAnsi="Arial" w:cs="Arial"/>
          <w:color w:val="222222"/>
          <w:sz w:val="22"/>
          <w:szCs w:val="22"/>
          <w:shd w:val="clear" w:color="auto" w:fill="FFFFFF"/>
        </w:rPr>
        <w:t>What are the characteristics of a successful supervision and supervisory relationship?</w:t>
      </w:r>
    </w:p>
    <w:p w14:paraId="69A50668" w14:textId="77777777" w:rsidR="00053CA5" w:rsidRDefault="00053CA5" w:rsidP="00053CA5">
      <w:pPr>
        <w:pStyle w:val="ListParagraph"/>
        <w:numPr>
          <w:ilvl w:val="0"/>
          <w:numId w:val="7"/>
        </w:numPr>
        <w:spacing w:after="0" w:line="360" w:lineRule="auto"/>
        <w:rPr>
          <w:rFonts w:ascii="Arial" w:hAnsi="Arial" w:cs="Arial"/>
          <w:color w:val="222222"/>
          <w:sz w:val="22"/>
          <w:szCs w:val="22"/>
          <w:shd w:val="clear" w:color="auto" w:fill="FFFFFF"/>
        </w:rPr>
      </w:pPr>
      <w:r w:rsidRPr="001C7A15">
        <w:rPr>
          <w:rFonts w:ascii="Arial" w:hAnsi="Arial" w:cs="Arial"/>
          <w:color w:val="222222"/>
          <w:sz w:val="22"/>
          <w:szCs w:val="22"/>
          <w:shd w:val="clear" w:color="auto" w:fill="FFFFFF"/>
        </w:rPr>
        <w:t>What are the qualities of good supervisors?</w:t>
      </w:r>
    </w:p>
    <w:p w14:paraId="7AF3AFE6" w14:textId="77777777" w:rsidR="00053CA5" w:rsidRPr="001C7A15" w:rsidRDefault="00053CA5" w:rsidP="00053CA5">
      <w:pPr>
        <w:pStyle w:val="ListParagraph"/>
        <w:numPr>
          <w:ilvl w:val="0"/>
          <w:numId w:val="7"/>
        </w:numPr>
        <w:spacing w:after="0" w:line="360" w:lineRule="auto"/>
        <w:rPr>
          <w:rFonts w:ascii="Arial" w:hAnsi="Arial" w:cs="Arial"/>
          <w:color w:val="222222"/>
          <w:sz w:val="22"/>
          <w:szCs w:val="22"/>
          <w:shd w:val="clear" w:color="auto" w:fill="FFFFFF"/>
        </w:rPr>
      </w:pPr>
      <w:r w:rsidRPr="001C7A15">
        <w:rPr>
          <w:rFonts w:ascii="Arial" w:hAnsi="Arial" w:cs="Arial"/>
          <w:color w:val="222222"/>
          <w:sz w:val="22"/>
          <w:szCs w:val="22"/>
          <w:shd w:val="clear" w:color="auto" w:fill="FFFFFF"/>
        </w:rPr>
        <w:t>What are the qualities of good doctoral students?</w:t>
      </w:r>
    </w:p>
    <w:p w14:paraId="71B00EE0" w14:textId="77777777" w:rsidR="00053CA5" w:rsidRPr="00DA2A2D" w:rsidRDefault="00053CA5" w:rsidP="00053CA5">
      <w:pPr>
        <w:spacing w:after="0" w:line="360" w:lineRule="auto"/>
        <w:ind w:firstLine="0"/>
        <w:rPr>
          <w:rFonts w:ascii="Arial" w:hAnsi="Arial" w:cs="Arial"/>
          <w:sz w:val="22"/>
          <w:szCs w:val="22"/>
        </w:rPr>
      </w:pPr>
    </w:p>
    <w:p w14:paraId="0A379F30" w14:textId="77777777" w:rsidR="00053CA5" w:rsidRDefault="00053CA5" w:rsidP="00053CA5">
      <w:pPr>
        <w:spacing w:after="0" w:line="360" w:lineRule="auto"/>
        <w:ind w:firstLine="0"/>
        <w:rPr>
          <w:rFonts w:ascii="Arial" w:hAnsi="Arial" w:cs="Arial"/>
          <w:b/>
          <w:sz w:val="22"/>
          <w:szCs w:val="22"/>
        </w:rPr>
      </w:pPr>
      <w:r>
        <w:rPr>
          <w:rFonts w:ascii="Arial" w:hAnsi="Arial" w:cs="Arial"/>
          <w:b/>
          <w:sz w:val="22"/>
          <w:szCs w:val="22"/>
        </w:rPr>
        <w:t xml:space="preserve">Methodology </w:t>
      </w:r>
    </w:p>
    <w:p w14:paraId="12E2B900" w14:textId="77777777" w:rsidR="00053CA5" w:rsidRDefault="00053CA5" w:rsidP="00053CA5">
      <w:pPr>
        <w:spacing w:after="0" w:line="360" w:lineRule="auto"/>
        <w:ind w:firstLine="0"/>
        <w:rPr>
          <w:rFonts w:ascii="Arial" w:hAnsi="Arial" w:cs="Arial"/>
          <w:sz w:val="22"/>
          <w:szCs w:val="22"/>
        </w:rPr>
      </w:pPr>
      <w:r>
        <w:rPr>
          <w:rFonts w:ascii="Arial" w:hAnsi="Arial" w:cs="Arial"/>
          <w:sz w:val="22"/>
          <w:szCs w:val="22"/>
        </w:rPr>
        <w:t xml:space="preserve">Authors will conduct a qualitative study with the help of a semi-structured interview with doctoral students at Croatian </w:t>
      </w:r>
      <w:r w:rsidRPr="00155407">
        <w:rPr>
          <w:rFonts w:ascii="Arial" w:hAnsi="Arial" w:cs="Arial"/>
          <w:sz w:val="22"/>
          <w:szCs w:val="22"/>
        </w:rPr>
        <w:t>IS departments at three state universities</w:t>
      </w:r>
      <w:r w:rsidRPr="008B2915">
        <w:rPr>
          <w:rFonts w:ascii="Arial" w:hAnsi="Arial" w:cs="Arial"/>
          <w:sz w:val="22"/>
          <w:szCs w:val="22"/>
        </w:rPr>
        <w:t xml:space="preserve"> </w:t>
      </w:r>
      <w:r>
        <w:rPr>
          <w:rFonts w:ascii="Arial" w:hAnsi="Arial" w:cs="Arial"/>
          <w:sz w:val="22"/>
          <w:szCs w:val="22"/>
        </w:rPr>
        <w:t xml:space="preserve">(Zagreb, Zadar and </w:t>
      </w:r>
      <w:proofErr w:type="spellStart"/>
      <w:r>
        <w:rPr>
          <w:rFonts w:ascii="Arial" w:hAnsi="Arial" w:cs="Arial"/>
          <w:sz w:val="22"/>
          <w:szCs w:val="22"/>
        </w:rPr>
        <w:t>Varaždin</w:t>
      </w:r>
      <w:proofErr w:type="spellEnd"/>
      <w:r>
        <w:rPr>
          <w:rFonts w:ascii="Arial" w:hAnsi="Arial" w:cs="Arial"/>
          <w:sz w:val="22"/>
          <w:szCs w:val="22"/>
        </w:rPr>
        <w:t xml:space="preserve">). The study is aimed at doctoral students at different levels of their studies, as well as those who have completed their doctoral study within past 12 months. </w:t>
      </w:r>
    </w:p>
    <w:p w14:paraId="1EDFF032" w14:textId="77777777" w:rsidR="00053CA5" w:rsidRPr="00D139F1" w:rsidRDefault="00053CA5" w:rsidP="00053CA5">
      <w:pPr>
        <w:spacing w:after="0" w:line="360" w:lineRule="auto"/>
        <w:ind w:firstLine="0"/>
        <w:rPr>
          <w:rFonts w:ascii="Arial" w:hAnsi="Arial" w:cs="Arial"/>
          <w:sz w:val="22"/>
          <w:szCs w:val="22"/>
        </w:rPr>
      </w:pPr>
    </w:p>
    <w:p w14:paraId="100E74AD" w14:textId="77777777" w:rsidR="00053CA5" w:rsidRDefault="00053CA5" w:rsidP="00053CA5">
      <w:pPr>
        <w:spacing w:after="0" w:line="360" w:lineRule="auto"/>
        <w:ind w:firstLine="0"/>
        <w:rPr>
          <w:rFonts w:ascii="Arial" w:hAnsi="Arial" w:cs="Arial"/>
          <w:b/>
          <w:sz w:val="22"/>
          <w:szCs w:val="22"/>
        </w:rPr>
      </w:pPr>
      <w:r w:rsidRPr="00571B2B">
        <w:rPr>
          <w:rFonts w:ascii="Arial" w:hAnsi="Arial" w:cs="Arial"/>
          <w:b/>
          <w:sz w:val="22"/>
          <w:szCs w:val="22"/>
        </w:rPr>
        <w:t>Conclusion</w:t>
      </w:r>
      <w:r>
        <w:rPr>
          <w:rFonts w:ascii="Arial" w:hAnsi="Arial" w:cs="Arial"/>
          <w:b/>
          <w:sz w:val="22"/>
          <w:szCs w:val="22"/>
        </w:rPr>
        <w:t xml:space="preserve"> </w:t>
      </w:r>
    </w:p>
    <w:p w14:paraId="159EC167" w14:textId="77777777" w:rsidR="00053CA5" w:rsidRPr="00DC088A" w:rsidRDefault="00053CA5" w:rsidP="00053CA5">
      <w:pPr>
        <w:spacing w:after="0" w:line="360" w:lineRule="auto"/>
        <w:ind w:firstLine="0"/>
        <w:rPr>
          <w:rFonts w:ascii="Arial" w:hAnsi="Arial" w:cs="Arial"/>
          <w:sz w:val="22"/>
          <w:szCs w:val="22"/>
        </w:rPr>
      </w:pPr>
      <w:r w:rsidRPr="0063528C">
        <w:rPr>
          <w:rFonts w:ascii="Arial" w:hAnsi="Arial" w:cs="Arial"/>
          <w:sz w:val="22"/>
          <w:szCs w:val="22"/>
        </w:rPr>
        <w:t xml:space="preserve">This is one of rare studies into the perceptions of </w:t>
      </w:r>
      <w:r>
        <w:rPr>
          <w:rFonts w:ascii="Arial" w:hAnsi="Arial" w:cs="Arial"/>
          <w:sz w:val="22"/>
          <w:szCs w:val="22"/>
        </w:rPr>
        <w:t xml:space="preserve">the </w:t>
      </w:r>
      <w:r w:rsidRPr="0063528C">
        <w:rPr>
          <w:rFonts w:ascii="Arial" w:hAnsi="Arial" w:cs="Arial"/>
          <w:sz w:val="22"/>
          <w:szCs w:val="22"/>
        </w:rPr>
        <w:t xml:space="preserve">relationship between doctoral students and their supervisors in </w:t>
      </w:r>
      <w:r>
        <w:rPr>
          <w:rFonts w:ascii="Arial" w:hAnsi="Arial" w:cs="Arial"/>
          <w:sz w:val="22"/>
          <w:szCs w:val="22"/>
        </w:rPr>
        <w:t xml:space="preserve">IS internationally and no such study has been conducted yet among doctoral students at Croatian </w:t>
      </w:r>
      <w:r w:rsidRPr="00155407">
        <w:rPr>
          <w:rFonts w:ascii="Arial" w:hAnsi="Arial" w:cs="Arial"/>
          <w:sz w:val="22"/>
          <w:szCs w:val="22"/>
        </w:rPr>
        <w:t>IS departments</w:t>
      </w:r>
      <w:r>
        <w:rPr>
          <w:rFonts w:ascii="Arial" w:hAnsi="Arial" w:cs="Arial"/>
          <w:sz w:val="22"/>
          <w:szCs w:val="22"/>
        </w:rPr>
        <w:t xml:space="preserve"> so the results will be highly relevant for Croatia's IS departments which are embarking on revision of their doctoral programs</w:t>
      </w:r>
      <w:r w:rsidRPr="0063528C">
        <w:rPr>
          <w:rFonts w:ascii="Arial" w:hAnsi="Arial" w:cs="Arial"/>
          <w:sz w:val="22"/>
          <w:szCs w:val="22"/>
        </w:rPr>
        <w:t xml:space="preserve">. </w:t>
      </w:r>
    </w:p>
    <w:p w14:paraId="066E5ADF" w14:textId="77777777" w:rsidR="00053CA5" w:rsidRPr="00DC088A" w:rsidRDefault="00053CA5" w:rsidP="00053CA5">
      <w:pPr>
        <w:pStyle w:val="BodyTextIndent2"/>
        <w:spacing w:after="0" w:line="360" w:lineRule="auto"/>
        <w:ind w:firstLine="0"/>
        <w:rPr>
          <w:rFonts w:ascii="Arial" w:hAnsi="Arial" w:cs="Arial"/>
          <w:sz w:val="22"/>
          <w:szCs w:val="22"/>
        </w:rPr>
      </w:pPr>
    </w:p>
    <w:p w14:paraId="52A0D74E" w14:textId="77777777" w:rsidR="00053CA5" w:rsidRPr="00EE4014" w:rsidRDefault="00053CA5" w:rsidP="00053CA5">
      <w:pPr>
        <w:pStyle w:val="Heading1"/>
        <w:spacing w:before="0" w:line="360" w:lineRule="auto"/>
        <w:rPr>
          <w:rFonts w:ascii="Arial" w:hAnsi="Arial" w:cs="Arial"/>
          <w:szCs w:val="22"/>
        </w:rPr>
      </w:pPr>
      <w:r w:rsidRPr="00DC088A">
        <w:rPr>
          <w:rFonts w:ascii="Arial" w:hAnsi="Arial" w:cs="Arial"/>
          <w:szCs w:val="22"/>
        </w:rPr>
        <w:lastRenderedPageBreak/>
        <w:t>REFERENCES</w:t>
      </w:r>
    </w:p>
    <w:p w14:paraId="7F70B14F" w14:textId="77777777" w:rsidR="00053CA5" w:rsidRDefault="00053CA5" w:rsidP="00053CA5">
      <w:pPr>
        <w:spacing w:after="0" w:line="360" w:lineRule="auto"/>
        <w:ind w:firstLine="0"/>
        <w:rPr>
          <w:rFonts w:ascii="Arial" w:hAnsi="Arial" w:cs="Arial"/>
          <w:sz w:val="22"/>
          <w:szCs w:val="22"/>
          <w:lang w:val="tr-TR"/>
        </w:rPr>
      </w:pPr>
      <w:r>
        <w:rPr>
          <w:rFonts w:ascii="Arial" w:hAnsi="Arial" w:cs="Arial"/>
          <w:sz w:val="22"/>
          <w:szCs w:val="22"/>
          <w:lang w:val="tr-TR"/>
        </w:rPr>
        <w:t>Ali, Parveen Azam, Watson, Roger</w:t>
      </w:r>
      <w:r w:rsidRPr="009C3420">
        <w:rPr>
          <w:rFonts w:ascii="Arial" w:hAnsi="Arial" w:cs="Arial"/>
          <w:sz w:val="22"/>
          <w:szCs w:val="22"/>
          <w:lang w:val="tr-TR"/>
        </w:rPr>
        <w:t xml:space="preserve">, </w:t>
      </w:r>
      <w:r>
        <w:rPr>
          <w:rFonts w:ascii="Arial" w:hAnsi="Arial" w:cs="Arial"/>
          <w:sz w:val="22"/>
          <w:szCs w:val="22"/>
          <w:lang w:val="tr-TR"/>
        </w:rPr>
        <w:t>and Katie Dhingra. 2016</w:t>
      </w:r>
      <w:r w:rsidRPr="009C3420">
        <w:rPr>
          <w:rFonts w:ascii="Arial" w:hAnsi="Arial" w:cs="Arial"/>
          <w:sz w:val="22"/>
          <w:szCs w:val="22"/>
          <w:lang w:val="tr-TR"/>
        </w:rPr>
        <w:t xml:space="preserve">. </w:t>
      </w:r>
      <w:r>
        <w:rPr>
          <w:rFonts w:ascii="Arial" w:hAnsi="Arial" w:cs="Arial"/>
          <w:sz w:val="22"/>
          <w:szCs w:val="22"/>
          <w:lang w:val="tr-TR"/>
        </w:rPr>
        <w:t>“</w:t>
      </w:r>
      <w:r w:rsidRPr="009C3420">
        <w:rPr>
          <w:rFonts w:ascii="Arial" w:hAnsi="Arial" w:cs="Arial"/>
          <w:sz w:val="22"/>
          <w:szCs w:val="22"/>
          <w:lang w:val="tr-TR"/>
        </w:rPr>
        <w:t>Postgraduate research students’ a</w:t>
      </w:r>
      <w:r>
        <w:rPr>
          <w:rFonts w:ascii="Arial" w:hAnsi="Arial" w:cs="Arial"/>
          <w:sz w:val="22"/>
          <w:szCs w:val="22"/>
          <w:lang w:val="tr-TR"/>
        </w:rPr>
        <w:t xml:space="preserve">nd their supervisors’ attitudes </w:t>
      </w:r>
      <w:r w:rsidRPr="009C3420">
        <w:rPr>
          <w:rFonts w:ascii="Arial" w:hAnsi="Arial" w:cs="Arial"/>
          <w:sz w:val="22"/>
          <w:szCs w:val="22"/>
          <w:lang w:val="tr-TR"/>
        </w:rPr>
        <w:t>towards supervision.</w:t>
      </w:r>
      <w:r>
        <w:rPr>
          <w:rFonts w:ascii="Arial" w:hAnsi="Arial" w:cs="Arial"/>
          <w:sz w:val="22"/>
          <w:szCs w:val="22"/>
          <w:lang w:val="tr-TR"/>
        </w:rPr>
        <w:t>”</w:t>
      </w:r>
      <w:r w:rsidRPr="009C3420">
        <w:rPr>
          <w:rFonts w:ascii="Arial" w:hAnsi="Arial" w:cs="Arial"/>
          <w:sz w:val="22"/>
          <w:szCs w:val="22"/>
          <w:lang w:val="tr-TR"/>
        </w:rPr>
        <w:t xml:space="preserve"> </w:t>
      </w:r>
      <w:r w:rsidRPr="000E4CE9">
        <w:rPr>
          <w:rFonts w:ascii="Arial" w:hAnsi="Arial" w:cs="Arial"/>
          <w:i/>
          <w:sz w:val="22"/>
          <w:szCs w:val="22"/>
          <w:lang w:val="tr-TR"/>
        </w:rPr>
        <w:t>International Journal of Doctoral Studies</w:t>
      </w:r>
      <w:r>
        <w:rPr>
          <w:rFonts w:ascii="Arial" w:hAnsi="Arial" w:cs="Arial"/>
          <w:sz w:val="22"/>
          <w:szCs w:val="22"/>
          <w:lang w:val="tr-TR"/>
        </w:rPr>
        <w:t xml:space="preserve"> 11: 227-241. </w:t>
      </w:r>
      <w:r>
        <w:fldChar w:fldCharType="begin"/>
      </w:r>
      <w:r>
        <w:instrText xml:space="preserve"> HYPERLINK "https://doi.org/10.28945/3541" </w:instrText>
      </w:r>
      <w:r>
        <w:fldChar w:fldCharType="separate"/>
      </w:r>
      <w:r w:rsidRPr="00862DC6">
        <w:rPr>
          <w:rStyle w:val="Hyperlink"/>
          <w:rFonts w:ascii="Arial" w:hAnsi="Arial" w:cs="Arial"/>
          <w:sz w:val="22"/>
          <w:szCs w:val="22"/>
          <w:lang w:val="tr-TR"/>
        </w:rPr>
        <w:t>https://doi.org/10.28945/3541</w:t>
      </w:r>
      <w:r>
        <w:rPr>
          <w:rStyle w:val="Hyperlink"/>
          <w:rFonts w:ascii="Arial" w:hAnsi="Arial" w:cs="Arial"/>
          <w:sz w:val="22"/>
          <w:szCs w:val="22"/>
          <w:lang w:val="tr-TR"/>
        </w:rPr>
        <w:fldChar w:fldCharType="end"/>
      </w:r>
      <w:r>
        <w:rPr>
          <w:rFonts w:ascii="Arial" w:hAnsi="Arial" w:cs="Arial"/>
          <w:sz w:val="22"/>
          <w:szCs w:val="22"/>
          <w:lang w:val="tr-TR"/>
        </w:rPr>
        <w:t xml:space="preserve"> </w:t>
      </w:r>
    </w:p>
    <w:p w14:paraId="214F2C12" w14:textId="77777777" w:rsidR="00053CA5" w:rsidRDefault="00053CA5" w:rsidP="00053CA5">
      <w:pPr>
        <w:spacing w:after="0" w:line="360" w:lineRule="auto"/>
        <w:ind w:firstLine="0"/>
        <w:rPr>
          <w:rFonts w:ascii="Arial" w:hAnsi="Arial" w:cs="Arial"/>
          <w:sz w:val="22"/>
          <w:szCs w:val="22"/>
          <w:lang w:val="tr-TR"/>
        </w:rPr>
      </w:pPr>
      <w:r w:rsidRPr="000A79BE">
        <w:rPr>
          <w:rFonts w:ascii="Arial" w:hAnsi="Arial" w:cs="Arial"/>
          <w:sz w:val="22"/>
          <w:szCs w:val="22"/>
          <w:lang w:val="tr-TR"/>
        </w:rPr>
        <w:t>Cornér, S</w:t>
      </w:r>
      <w:r>
        <w:rPr>
          <w:rFonts w:ascii="Arial" w:hAnsi="Arial" w:cs="Arial"/>
          <w:sz w:val="22"/>
          <w:szCs w:val="22"/>
          <w:lang w:val="tr-TR"/>
        </w:rPr>
        <w:t>olveig, Löfström, Erika, and Kirsi Pyhältö. 2017</w:t>
      </w:r>
      <w:r w:rsidRPr="000A79BE">
        <w:rPr>
          <w:rFonts w:ascii="Arial" w:hAnsi="Arial" w:cs="Arial"/>
          <w:sz w:val="22"/>
          <w:szCs w:val="22"/>
          <w:lang w:val="tr-TR"/>
        </w:rPr>
        <w:t xml:space="preserve">. </w:t>
      </w:r>
      <w:r>
        <w:rPr>
          <w:rFonts w:ascii="Arial" w:hAnsi="Arial" w:cs="Arial"/>
          <w:sz w:val="22"/>
          <w:szCs w:val="22"/>
          <w:lang w:val="tr-TR"/>
        </w:rPr>
        <w:t>“</w:t>
      </w:r>
      <w:r w:rsidRPr="000A79BE">
        <w:rPr>
          <w:rFonts w:ascii="Arial" w:hAnsi="Arial" w:cs="Arial"/>
          <w:sz w:val="22"/>
          <w:szCs w:val="22"/>
          <w:lang w:val="tr-TR"/>
        </w:rPr>
        <w:t>The relationships between doctoral students’</w:t>
      </w:r>
      <w:r>
        <w:rPr>
          <w:rFonts w:ascii="Arial" w:hAnsi="Arial" w:cs="Arial"/>
          <w:sz w:val="22"/>
          <w:szCs w:val="22"/>
          <w:lang w:val="tr-TR"/>
        </w:rPr>
        <w:t xml:space="preserve"> </w:t>
      </w:r>
      <w:r w:rsidRPr="000A79BE">
        <w:rPr>
          <w:rFonts w:ascii="Arial" w:hAnsi="Arial" w:cs="Arial"/>
          <w:sz w:val="22"/>
          <w:szCs w:val="22"/>
          <w:lang w:val="tr-TR"/>
        </w:rPr>
        <w:t>perceptions of supervision and burnout.</w:t>
      </w:r>
      <w:r>
        <w:rPr>
          <w:rFonts w:ascii="Arial" w:hAnsi="Arial" w:cs="Arial"/>
          <w:sz w:val="22"/>
          <w:szCs w:val="22"/>
          <w:lang w:val="tr-TR"/>
        </w:rPr>
        <w:t>”</w:t>
      </w:r>
      <w:r w:rsidRPr="000A79BE">
        <w:rPr>
          <w:rFonts w:ascii="Arial" w:hAnsi="Arial" w:cs="Arial"/>
          <w:sz w:val="22"/>
          <w:szCs w:val="22"/>
          <w:lang w:val="tr-TR"/>
        </w:rPr>
        <w:t xml:space="preserve"> </w:t>
      </w:r>
      <w:r w:rsidRPr="00FA03BD">
        <w:rPr>
          <w:rFonts w:ascii="Arial" w:hAnsi="Arial" w:cs="Arial"/>
          <w:i/>
          <w:sz w:val="22"/>
          <w:szCs w:val="22"/>
          <w:lang w:val="tr-TR"/>
        </w:rPr>
        <w:t>International Journal of Doctoral Studies</w:t>
      </w:r>
      <w:r>
        <w:rPr>
          <w:rFonts w:ascii="Arial" w:hAnsi="Arial" w:cs="Arial"/>
          <w:sz w:val="22"/>
          <w:szCs w:val="22"/>
          <w:lang w:val="tr-TR"/>
        </w:rPr>
        <w:t xml:space="preserve"> 12:</w:t>
      </w:r>
      <w:r w:rsidRPr="000A79BE">
        <w:rPr>
          <w:rFonts w:ascii="Arial" w:hAnsi="Arial" w:cs="Arial"/>
          <w:sz w:val="22"/>
          <w:szCs w:val="22"/>
          <w:lang w:val="tr-TR"/>
        </w:rPr>
        <w:t xml:space="preserve"> 91-1</w:t>
      </w:r>
      <w:r>
        <w:rPr>
          <w:rFonts w:ascii="Arial" w:hAnsi="Arial" w:cs="Arial"/>
          <w:sz w:val="22"/>
          <w:szCs w:val="22"/>
          <w:lang w:val="tr-TR"/>
        </w:rPr>
        <w:t xml:space="preserve">06. </w:t>
      </w:r>
      <w:hyperlink r:id="rId8" w:history="1">
        <w:r w:rsidRPr="00862DC6">
          <w:rPr>
            <w:rStyle w:val="Hyperlink"/>
            <w:rFonts w:ascii="Arial" w:hAnsi="Arial" w:cs="Arial"/>
            <w:sz w:val="22"/>
            <w:szCs w:val="22"/>
            <w:lang w:val="tr-TR"/>
          </w:rPr>
          <w:t>https://doi.org/10.28945/3754</w:t>
        </w:r>
      </w:hyperlink>
      <w:r>
        <w:rPr>
          <w:rFonts w:ascii="Arial" w:hAnsi="Arial" w:cs="Arial"/>
          <w:sz w:val="22"/>
          <w:szCs w:val="22"/>
          <w:lang w:val="tr-TR"/>
        </w:rPr>
        <w:t xml:space="preserve"> </w:t>
      </w:r>
    </w:p>
    <w:p w14:paraId="755A787E" w14:textId="77777777" w:rsidR="00053CA5" w:rsidRDefault="00053CA5" w:rsidP="00053CA5">
      <w:pPr>
        <w:spacing w:after="0" w:line="360" w:lineRule="auto"/>
        <w:ind w:firstLine="0"/>
        <w:rPr>
          <w:rFonts w:ascii="Arial" w:hAnsi="Arial" w:cs="Arial"/>
          <w:sz w:val="22"/>
          <w:szCs w:val="22"/>
          <w:lang w:val="tr-TR"/>
        </w:rPr>
      </w:pPr>
      <w:r>
        <w:rPr>
          <w:rFonts w:ascii="Arial" w:hAnsi="Arial" w:cs="Arial"/>
          <w:sz w:val="22"/>
          <w:szCs w:val="22"/>
          <w:lang w:val="tr-TR"/>
        </w:rPr>
        <w:t>Davis, Diana. 2019</w:t>
      </w:r>
      <w:r w:rsidRPr="000A79BE">
        <w:rPr>
          <w:rFonts w:ascii="Arial" w:hAnsi="Arial" w:cs="Arial"/>
          <w:sz w:val="22"/>
          <w:szCs w:val="22"/>
          <w:lang w:val="tr-TR"/>
        </w:rPr>
        <w:t xml:space="preserve">. </w:t>
      </w:r>
      <w:r>
        <w:rPr>
          <w:rFonts w:ascii="Arial" w:hAnsi="Arial" w:cs="Arial"/>
          <w:sz w:val="22"/>
          <w:szCs w:val="22"/>
          <w:lang w:val="tr-TR"/>
        </w:rPr>
        <w:t>“</w:t>
      </w:r>
      <w:r w:rsidRPr="000A79BE">
        <w:rPr>
          <w:rFonts w:ascii="Arial" w:hAnsi="Arial" w:cs="Arial"/>
          <w:sz w:val="22"/>
          <w:szCs w:val="22"/>
          <w:lang w:val="tr-TR"/>
        </w:rPr>
        <w:t>Students’ perceptions of supervisory qualities: What</w:t>
      </w:r>
      <w:r>
        <w:rPr>
          <w:rFonts w:ascii="Arial" w:hAnsi="Arial" w:cs="Arial"/>
          <w:sz w:val="22"/>
          <w:szCs w:val="22"/>
          <w:lang w:val="tr-TR"/>
        </w:rPr>
        <w:t xml:space="preserve"> do students want? What do they </w:t>
      </w:r>
      <w:r w:rsidRPr="000A79BE">
        <w:rPr>
          <w:rFonts w:ascii="Arial" w:hAnsi="Arial" w:cs="Arial"/>
          <w:sz w:val="22"/>
          <w:szCs w:val="22"/>
          <w:lang w:val="tr-TR"/>
        </w:rPr>
        <w:t>believe they receive?</w:t>
      </w:r>
      <w:r>
        <w:rPr>
          <w:rFonts w:ascii="Arial" w:hAnsi="Arial" w:cs="Arial"/>
          <w:sz w:val="22"/>
          <w:szCs w:val="22"/>
          <w:lang w:val="tr-TR"/>
        </w:rPr>
        <w:t>”</w:t>
      </w:r>
      <w:r w:rsidRPr="000A79BE">
        <w:rPr>
          <w:rFonts w:ascii="Arial" w:hAnsi="Arial" w:cs="Arial"/>
          <w:sz w:val="22"/>
          <w:szCs w:val="22"/>
          <w:lang w:val="tr-TR"/>
        </w:rPr>
        <w:t xml:space="preserve"> </w:t>
      </w:r>
      <w:r w:rsidRPr="00FA03BD">
        <w:rPr>
          <w:rFonts w:ascii="Arial" w:hAnsi="Arial" w:cs="Arial"/>
          <w:i/>
          <w:sz w:val="22"/>
          <w:szCs w:val="22"/>
          <w:lang w:val="tr-TR"/>
        </w:rPr>
        <w:t>International Journal of Doctoral Studies</w:t>
      </w:r>
      <w:r>
        <w:rPr>
          <w:rFonts w:ascii="Arial" w:hAnsi="Arial" w:cs="Arial"/>
          <w:sz w:val="22"/>
          <w:szCs w:val="22"/>
          <w:lang w:val="tr-TR"/>
        </w:rPr>
        <w:t xml:space="preserve"> 14:</w:t>
      </w:r>
      <w:r w:rsidRPr="000A79BE">
        <w:rPr>
          <w:rFonts w:ascii="Arial" w:hAnsi="Arial" w:cs="Arial"/>
          <w:sz w:val="22"/>
          <w:szCs w:val="22"/>
          <w:lang w:val="tr-TR"/>
        </w:rPr>
        <w:t xml:space="preserve"> 431-464. </w:t>
      </w:r>
      <w:r>
        <w:fldChar w:fldCharType="begin"/>
      </w:r>
      <w:r>
        <w:instrText xml:space="preserve"> HYPERLINK "https://doi.org/10.28945/4361" </w:instrText>
      </w:r>
      <w:r>
        <w:fldChar w:fldCharType="separate"/>
      </w:r>
      <w:r w:rsidRPr="00862DC6">
        <w:rPr>
          <w:rStyle w:val="Hyperlink"/>
          <w:rFonts w:ascii="Arial" w:hAnsi="Arial" w:cs="Arial"/>
          <w:sz w:val="22"/>
          <w:szCs w:val="22"/>
          <w:lang w:val="tr-TR"/>
        </w:rPr>
        <w:t>https://doi.org/10.28945/4361</w:t>
      </w:r>
      <w:r>
        <w:rPr>
          <w:rStyle w:val="Hyperlink"/>
          <w:rFonts w:ascii="Arial" w:hAnsi="Arial" w:cs="Arial"/>
          <w:sz w:val="22"/>
          <w:szCs w:val="22"/>
          <w:lang w:val="tr-TR"/>
        </w:rPr>
        <w:fldChar w:fldCharType="end"/>
      </w:r>
      <w:r>
        <w:rPr>
          <w:rStyle w:val="Hyperlink"/>
          <w:rFonts w:ascii="Arial" w:hAnsi="Arial" w:cs="Arial"/>
          <w:sz w:val="22"/>
          <w:szCs w:val="22"/>
          <w:lang w:val="tr-TR"/>
        </w:rPr>
        <w:t xml:space="preserve"> </w:t>
      </w:r>
    </w:p>
    <w:p w14:paraId="2ACD5E54" w14:textId="77777777" w:rsidR="00053CA5" w:rsidRDefault="00053CA5" w:rsidP="00053CA5">
      <w:pPr>
        <w:spacing w:after="0" w:line="360" w:lineRule="auto"/>
        <w:ind w:firstLine="0"/>
        <w:rPr>
          <w:rFonts w:ascii="Arial" w:hAnsi="Arial" w:cs="Arial"/>
          <w:sz w:val="22"/>
          <w:szCs w:val="22"/>
          <w:lang w:val="tr-TR"/>
        </w:rPr>
      </w:pPr>
      <w:r w:rsidRPr="000A79BE">
        <w:rPr>
          <w:rFonts w:ascii="Arial" w:hAnsi="Arial" w:cs="Arial"/>
          <w:sz w:val="22"/>
          <w:szCs w:val="22"/>
          <w:lang w:val="tr-TR"/>
        </w:rPr>
        <w:t>Dimitrova, R</w:t>
      </w:r>
      <w:r>
        <w:rPr>
          <w:rFonts w:ascii="Arial" w:hAnsi="Arial" w:cs="Arial"/>
          <w:sz w:val="22"/>
          <w:szCs w:val="22"/>
          <w:lang w:val="tr-TR"/>
        </w:rPr>
        <w:t>adosveta. 2016</w:t>
      </w:r>
      <w:r w:rsidRPr="000A79BE">
        <w:rPr>
          <w:rFonts w:ascii="Arial" w:hAnsi="Arial" w:cs="Arial"/>
          <w:sz w:val="22"/>
          <w:szCs w:val="22"/>
          <w:lang w:val="tr-TR"/>
        </w:rPr>
        <w:t xml:space="preserve">. </w:t>
      </w:r>
      <w:r>
        <w:rPr>
          <w:rFonts w:ascii="Arial" w:hAnsi="Arial" w:cs="Arial"/>
          <w:sz w:val="22"/>
          <w:szCs w:val="22"/>
          <w:lang w:val="tr-TR"/>
        </w:rPr>
        <w:t>“</w:t>
      </w:r>
      <w:r w:rsidRPr="000A79BE">
        <w:rPr>
          <w:rFonts w:ascii="Arial" w:hAnsi="Arial" w:cs="Arial"/>
          <w:sz w:val="22"/>
          <w:szCs w:val="22"/>
          <w:lang w:val="tr-TR"/>
        </w:rPr>
        <w:t>Ingredients of good PhD supervision – evidence fro</w:t>
      </w:r>
      <w:r>
        <w:rPr>
          <w:rFonts w:ascii="Arial" w:hAnsi="Arial" w:cs="Arial"/>
          <w:sz w:val="22"/>
          <w:szCs w:val="22"/>
          <w:lang w:val="tr-TR"/>
        </w:rPr>
        <w:t xml:space="preserve">m a student survey at Stockholm </w:t>
      </w:r>
      <w:r w:rsidRPr="000A79BE">
        <w:rPr>
          <w:rFonts w:ascii="Arial" w:hAnsi="Arial" w:cs="Arial"/>
          <w:sz w:val="22"/>
          <w:szCs w:val="22"/>
          <w:lang w:val="tr-TR"/>
        </w:rPr>
        <w:t>University.</w:t>
      </w:r>
      <w:r>
        <w:rPr>
          <w:rFonts w:ascii="Arial" w:hAnsi="Arial" w:cs="Arial"/>
          <w:sz w:val="22"/>
          <w:szCs w:val="22"/>
          <w:lang w:val="tr-TR"/>
        </w:rPr>
        <w:t>”</w:t>
      </w:r>
      <w:r w:rsidRPr="000A79BE">
        <w:rPr>
          <w:rFonts w:ascii="Arial" w:hAnsi="Arial" w:cs="Arial"/>
          <w:sz w:val="22"/>
          <w:szCs w:val="22"/>
          <w:lang w:val="tr-TR"/>
        </w:rPr>
        <w:t xml:space="preserve"> </w:t>
      </w:r>
      <w:r w:rsidRPr="00FA03BD">
        <w:rPr>
          <w:rFonts w:ascii="Arial" w:hAnsi="Arial" w:cs="Arial"/>
          <w:i/>
          <w:sz w:val="22"/>
          <w:szCs w:val="22"/>
          <w:lang w:val="tr-TR"/>
        </w:rPr>
        <w:t>Utbildning &amp; Larande</w:t>
      </w:r>
      <w:r w:rsidRPr="000A79BE">
        <w:rPr>
          <w:rFonts w:ascii="Arial" w:hAnsi="Arial" w:cs="Arial"/>
          <w:sz w:val="22"/>
          <w:szCs w:val="22"/>
          <w:lang w:val="tr-TR"/>
        </w:rPr>
        <w:t xml:space="preserve"> 10</w:t>
      </w:r>
      <w:r>
        <w:rPr>
          <w:rFonts w:ascii="Arial" w:hAnsi="Arial" w:cs="Arial"/>
          <w:sz w:val="22"/>
          <w:szCs w:val="22"/>
          <w:lang w:val="tr-TR"/>
        </w:rPr>
        <w:t>, no. 1:</w:t>
      </w:r>
      <w:r w:rsidRPr="000A79BE">
        <w:rPr>
          <w:rFonts w:ascii="Arial" w:hAnsi="Arial" w:cs="Arial"/>
          <w:sz w:val="22"/>
          <w:szCs w:val="22"/>
          <w:lang w:val="tr-TR"/>
        </w:rPr>
        <w:t xml:space="preserve"> 40-52. </w:t>
      </w:r>
    </w:p>
    <w:p w14:paraId="23A88D5E" w14:textId="77777777" w:rsidR="00053CA5" w:rsidRPr="007C3D5D" w:rsidRDefault="00053CA5" w:rsidP="00053CA5">
      <w:pPr>
        <w:spacing w:after="0" w:line="360" w:lineRule="auto"/>
        <w:ind w:firstLine="0"/>
        <w:rPr>
          <w:rFonts w:ascii="Arial" w:hAnsi="Arial" w:cs="Arial"/>
          <w:sz w:val="22"/>
          <w:szCs w:val="22"/>
          <w:lang w:val="tr-TR"/>
        </w:rPr>
      </w:pPr>
      <w:r w:rsidRPr="007C3D5D">
        <w:rPr>
          <w:rFonts w:ascii="Arial" w:hAnsi="Arial" w:cs="Arial"/>
          <w:sz w:val="22"/>
          <w:szCs w:val="22"/>
          <w:lang w:val="tr-TR"/>
        </w:rPr>
        <w:t>Gardner, S</w:t>
      </w:r>
      <w:r>
        <w:rPr>
          <w:rFonts w:ascii="Arial" w:hAnsi="Arial" w:cs="Arial"/>
          <w:sz w:val="22"/>
          <w:szCs w:val="22"/>
          <w:lang w:val="tr-TR"/>
        </w:rPr>
        <w:t>usan. K. 2007</w:t>
      </w:r>
      <w:r w:rsidRPr="007C3D5D">
        <w:rPr>
          <w:rFonts w:ascii="Arial" w:hAnsi="Arial" w:cs="Arial"/>
          <w:sz w:val="22"/>
          <w:szCs w:val="22"/>
          <w:lang w:val="tr-TR"/>
        </w:rPr>
        <w:t>. “I heard it through the grapevine”. Doctoral student socialization in chemistry and history.</w:t>
      </w:r>
      <w:r>
        <w:rPr>
          <w:rFonts w:ascii="Arial" w:hAnsi="Arial" w:cs="Arial"/>
          <w:sz w:val="22"/>
          <w:szCs w:val="22"/>
          <w:lang w:val="tr-TR"/>
        </w:rPr>
        <w:t>”</w:t>
      </w:r>
      <w:r w:rsidRPr="007C3D5D">
        <w:rPr>
          <w:rFonts w:ascii="Arial" w:hAnsi="Arial" w:cs="Arial"/>
          <w:sz w:val="22"/>
          <w:szCs w:val="22"/>
          <w:lang w:val="tr-TR"/>
        </w:rPr>
        <w:t xml:space="preserve"> </w:t>
      </w:r>
      <w:r w:rsidRPr="00FA03BD">
        <w:rPr>
          <w:rFonts w:ascii="Arial" w:hAnsi="Arial" w:cs="Arial"/>
          <w:i/>
          <w:sz w:val="22"/>
          <w:szCs w:val="22"/>
          <w:lang w:val="tr-TR"/>
        </w:rPr>
        <w:t>Higher Education</w:t>
      </w:r>
      <w:r>
        <w:rPr>
          <w:rFonts w:ascii="Arial" w:hAnsi="Arial" w:cs="Arial"/>
          <w:sz w:val="22"/>
          <w:szCs w:val="22"/>
          <w:lang w:val="tr-TR"/>
        </w:rPr>
        <w:t xml:space="preserve"> 54, no. 5:</w:t>
      </w:r>
      <w:r w:rsidRPr="007C3D5D">
        <w:rPr>
          <w:rFonts w:ascii="Arial" w:hAnsi="Arial" w:cs="Arial"/>
          <w:sz w:val="22"/>
          <w:szCs w:val="22"/>
          <w:lang w:val="tr-TR"/>
        </w:rPr>
        <w:t xml:space="preserve"> 723-740.</w:t>
      </w:r>
      <w:r>
        <w:rPr>
          <w:rFonts w:ascii="Arial" w:hAnsi="Arial" w:cs="Arial"/>
          <w:sz w:val="22"/>
          <w:szCs w:val="22"/>
          <w:lang w:val="tr-TR"/>
        </w:rPr>
        <w:t xml:space="preserve"> </w:t>
      </w:r>
      <w:hyperlink r:id="rId9" w:history="1">
        <w:r w:rsidRPr="00862DC6">
          <w:rPr>
            <w:rStyle w:val="Hyperlink"/>
            <w:rFonts w:ascii="Arial" w:hAnsi="Arial" w:cs="Arial"/>
            <w:sz w:val="22"/>
            <w:szCs w:val="22"/>
            <w:lang w:val="tr-TR"/>
          </w:rPr>
          <w:t>https://doi.org/10.1007/s10734-006-9020-x</w:t>
        </w:r>
      </w:hyperlink>
      <w:r>
        <w:rPr>
          <w:rFonts w:ascii="Arial" w:hAnsi="Arial" w:cs="Arial"/>
          <w:sz w:val="22"/>
          <w:szCs w:val="22"/>
          <w:lang w:val="tr-TR"/>
        </w:rPr>
        <w:t xml:space="preserve">   </w:t>
      </w:r>
    </w:p>
    <w:p w14:paraId="14440241" w14:textId="77777777" w:rsidR="00053CA5" w:rsidRDefault="00053CA5" w:rsidP="00053CA5">
      <w:pPr>
        <w:spacing w:after="0" w:line="360" w:lineRule="auto"/>
        <w:ind w:firstLine="0"/>
        <w:rPr>
          <w:rFonts w:ascii="Arial" w:hAnsi="Arial" w:cs="Arial"/>
          <w:sz w:val="22"/>
          <w:szCs w:val="22"/>
          <w:lang w:val="tr-TR"/>
        </w:rPr>
      </w:pPr>
      <w:r>
        <w:rPr>
          <w:rFonts w:ascii="Arial" w:hAnsi="Arial" w:cs="Arial"/>
          <w:sz w:val="22"/>
          <w:szCs w:val="22"/>
          <w:lang w:val="tr-TR"/>
        </w:rPr>
        <w:t>Halse, Christine</w:t>
      </w:r>
      <w:r w:rsidRPr="007C3D5D">
        <w:rPr>
          <w:rFonts w:ascii="Arial" w:hAnsi="Arial" w:cs="Arial"/>
          <w:sz w:val="22"/>
          <w:szCs w:val="22"/>
          <w:lang w:val="tr-TR"/>
        </w:rPr>
        <w:t xml:space="preserve">, </w:t>
      </w:r>
      <w:r>
        <w:rPr>
          <w:rFonts w:ascii="Arial" w:hAnsi="Arial" w:cs="Arial"/>
          <w:sz w:val="22"/>
          <w:szCs w:val="22"/>
          <w:lang w:val="tr-TR"/>
        </w:rPr>
        <w:t>and Janne</w:t>
      </w:r>
      <w:r w:rsidRPr="007C3D5D">
        <w:rPr>
          <w:rFonts w:ascii="Arial" w:hAnsi="Arial" w:cs="Arial"/>
          <w:sz w:val="22"/>
          <w:szCs w:val="22"/>
          <w:lang w:val="tr-TR"/>
        </w:rPr>
        <w:t xml:space="preserve"> Ma</w:t>
      </w:r>
      <w:r>
        <w:rPr>
          <w:rFonts w:ascii="Arial" w:hAnsi="Arial" w:cs="Arial"/>
          <w:sz w:val="22"/>
          <w:szCs w:val="22"/>
          <w:lang w:val="tr-TR"/>
        </w:rPr>
        <w:t>lfroy. 2010</w:t>
      </w:r>
      <w:r w:rsidRPr="007C3D5D">
        <w:rPr>
          <w:rFonts w:ascii="Arial" w:hAnsi="Arial" w:cs="Arial"/>
          <w:sz w:val="22"/>
          <w:szCs w:val="22"/>
          <w:lang w:val="tr-TR"/>
        </w:rPr>
        <w:t xml:space="preserve">. </w:t>
      </w:r>
      <w:r>
        <w:rPr>
          <w:rFonts w:ascii="Arial" w:hAnsi="Arial" w:cs="Arial"/>
          <w:sz w:val="22"/>
          <w:szCs w:val="22"/>
          <w:lang w:val="tr-TR"/>
        </w:rPr>
        <w:t>“</w:t>
      </w:r>
      <w:r w:rsidRPr="007C3D5D">
        <w:rPr>
          <w:rFonts w:ascii="Arial" w:hAnsi="Arial" w:cs="Arial"/>
          <w:sz w:val="22"/>
          <w:szCs w:val="22"/>
          <w:lang w:val="tr-TR"/>
        </w:rPr>
        <w:t>Retheorizing doctoral supervision as professional work.</w:t>
      </w:r>
      <w:r>
        <w:rPr>
          <w:rFonts w:ascii="Arial" w:hAnsi="Arial" w:cs="Arial"/>
          <w:sz w:val="22"/>
          <w:szCs w:val="22"/>
          <w:lang w:val="tr-TR"/>
        </w:rPr>
        <w:t>”</w:t>
      </w:r>
      <w:r w:rsidRPr="007C3D5D">
        <w:rPr>
          <w:rFonts w:ascii="Arial" w:hAnsi="Arial" w:cs="Arial"/>
          <w:sz w:val="22"/>
          <w:szCs w:val="22"/>
          <w:lang w:val="tr-TR"/>
        </w:rPr>
        <w:t xml:space="preserve"> </w:t>
      </w:r>
      <w:r w:rsidRPr="001F54E0">
        <w:rPr>
          <w:rFonts w:ascii="Arial" w:hAnsi="Arial" w:cs="Arial"/>
          <w:i/>
          <w:sz w:val="22"/>
          <w:szCs w:val="22"/>
          <w:lang w:val="tr-TR"/>
        </w:rPr>
        <w:t>Studies in Higher Education</w:t>
      </w:r>
      <w:r>
        <w:rPr>
          <w:rFonts w:ascii="Arial" w:hAnsi="Arial" w:cs="Arial"/>
          <w:sz w:val="22"/>
          <w:szCs w:val="22"/>
          <w:lang w:val="tr-TR"/>
        </w:rPr>
        <w:t xml:space="preserve"> 35, no. 1:</w:t>
      </w:r>
      <w:r w:rsidRPr="007C3D5D">
        <w:rPr>
          <w:rFonts w:ascii="Arial" w:hAnsi="Arial" w:cs="Arial"/>
          <w:sz w:val="22"/>
          <w:szCs w:val="22"/>
          <w:lang w:val="tr-TR"/>
        </w:rPr>
        <w:t xml:space="preserve"> 79-92. </w:t>
      </w:r>
      <w:hyperlink r:id="rId10" w:history="1">
        <w:r w:rsidRPr="004B31E5">
          <w:rPr>
            <w:rStyle w:val="Hyperlink"/>
            <w:rFonts w:ascii="Arial" w:hAnsi="Arial" w:cs="Arial"/>
            <w:sz w:val="22"/>
            <w:szCs w:val="22"/>
            <w:lang w:val="tr-TR"/>
          </w:rPr>
          <w:t>http://dx.doi.org/10.1080/03075070902906798</w:t>
        </w:r>
      </w:hyperlink>
    </w:p>
    <w:p w14:paraId="10172672" w14:textId="77777777" w:rsidR="00053CA5" w:rsidRPr="007C3D5D" w:rsidRDefault="00053CA5" w:rsidP="00053CA5">
      <w:pPr>
        <w:spacing w:after="0" w:line="360" w:lineRule="auto"/>
        <w:ind w:firstLine="0"/>
        <w:rPr>
          <w:rFonts w:ascii="Arial" w:hAnsi="Arial" w:cs="Arial"/>
          <w:sz w:val="22"/>
          <w:szCs w:val="22"/>
          <w:lang w:val="tr-TR"/>
        </w:rPr>
      </w:pPr>
      <w:r>
        <w:rPr>
          <w:rFonts w:ascii="Arial" w:hAnsi="Arial" w:cs="Arial"/>
          <w:sz w:val="22"/>
          <w:szCs w:val="22"/>
          <w:lang w:val="tr-TR"/>
        </w:rPr>
        <w:t>Ismail, Hamidah Mohd, Majidb, Faizah Abd.</w:t>
      </w:r>
      <w:r w:rsidRPr="007C3D5D">
        <w:rPr>
          <w:rFonts w:ascii="Arial" w:hAnsi="Arial" w:cs="Arial"/>
          <w:sz w:val="22"/>
          <w:szCs w:val="22"/>
          <w:lang w:val="tr-TR"/>
        </w:rPr>
        <w:t xml:space="preserve">, </w:t>
      </w:r>
      <w:r>
        <w:rPr>
          <w:rFonts w:ascii="Arial" w:hAnsi="Arial" w:cs="Arial"/>
          <w:sz w:val="22"/>
          <w:szCs w:val="22"/>
          <w:lang w:val="tr-TR"/>
        </w:rPr>
        <w:t xml:space="preserve">and Izaham Shah Ismail. </w:t>
      </w:r>
      <w:r w:rsidRPr="007C3D5D">
        <w:rPr>
          <w:rFonts w:ascii="Arial" w:hAnsi="Arial" w:cs="Arial"/>
          <w:sz w:val="22"/>
          <w:szCs w:val="22"/>
          <w:lang w:val="tr-TR"/>
        </w:rPr>
        <w:t>201</w:t>
      </w:r>
      <w:r>
        <w:rPr>
          <w:rFonts w:ascii="Arial" w:hAnsi="Arial" w:cs="Arial"/>
          <w:sz w:val="22"/>
          <w:szCs w:val="22"/>
          <w:lang w:val="tr-TR"/>
        </w:rPr>
        <w:t>3</w:t>
      </w:r>
      <w:r w:rsidRPr="007C3D5D">
        <w:rPr>
          <w:rFonts w:ascii="Arial" w:hAnsi="Arial" w:cs="Arial"/>
          <w:sz w:val="22"/>
          <w:szCs w:val="22"/>
          <w:lang w:val="tr-TR"/>
        </w:rPr>
        <w:t>. “It’s a complicated” relationship: Research students’ perspective on doctoral supervision.</w:t>
      </w:r>
      <w:r>
        <w:rPr>
          <w:rFonts w:ascii="Arial" w:hAnsi="Arial" w:cs="Arial"/>
          <w:sz w:val="22"/>
          <w:szCs w:val="22"/>
          <w:lang w:val="tr-TR"/>
        </w:rPr>
        <w:t>”</w:t>
      </w:r>
      <w:r w:rsidRPr="007C3D5D">
        <w:rPr>
          <w:rFonts w:ascii="Arial" w:hAnsi="Arial" w:cs="Arial"/>
          <w:sz w:val="22"/>
          <w:szCs w:val="22"/>
          <w:lang w:val="tr-TR"/>
        </w:rPr>
        <w:t xml:space="preserve"> </w:t>
      </w:r>
      <w:r w:rsidRPr="001F54E0">
        <w:rPr>
          <w:rFonts w:ascii="Arial" w:hAnsi="Arial" w:cs="Arial"/>
          <w:i/>
          <w:sz w:val="22"/>
          <w:szCs w:val="22"/>
          <w:lang w:val="tr-TR"/>
        </w:rPr>
        <w:t>Procedia - Social and Behavioral Sciences</w:t>
      </w:r>
      <w:r>
        <w:rPr>
          <w:rFonts w:ascii="Arial" w:hAnsi="Arial" w:cs="Arial"/>
          <w:sz w:val="22"/>
          <w:szCs w:val="22"/>
          <w:lang w:val="tr-TR"/>
        </w:rPr>
        <w:t xml:space="preserve"> 90:</w:t>
      </w:r>
      <w:r w:rsidRPr="007C3D5D">
        <w:rPr>
          <w:rFonts w:ascii="Arial" w:hAnsi="Arial" w:cs="Arial"/>
          <w:sz w:val="22"/>
          <w:szCs w:val="22"/>
          <w:lang w:val="tr-TR"/>
        </w:rPr>
        <w:t xml:space="preserve"> 165-170. </w:t>
      </w:r>
      <w:r>
        <w:fldChar w:fldCharType="begin"/>
      </w:r>
      <w:r>
        <w:instrText xml:space="preserve"> HYPERLINK "https://doi.org/10.1016/j.sbspro.2013.07.078" </w:instrText>
      </w:r>
      <w:r>
        <w:fldChar w:fldCharType="separate"/>
      </w:r>
      <w:r w:rsidRPr="00862DC6">
        <w:rPr>
          <w:rStyle w:val="Hyperlink"/>
          <w:rFonts w:ascii="Arial" w:eastAsiaTheme="minorHAnsi" w:hAnsi="Arial" w:cs="Arial"/>
          <w:sz w:val="22"/>
          <w:szCs w:val="22"/>
          <w:lang w:val="en-GB"/>
        </w:rPr>
        <w:t>https://doi.org/10.1016/j.sbspro.2013.07.078</w:t>
      </w:r>
      <w:r>
        <w:rPr>
          <w:rStyle w:val="Hyperlink"/>
          <w:rFonts w:ascii="Arial" w:eastAsiaTheme="minorHAnsi" w:hAnsi="Arial" w:cs="Arial"/>
          <w:sz w:val="22"/>
          <w:szCs w:val="22"/>
          <w:lang w:val="en-GB"/>
        </w:rPr>
        <w:fldChar w:fldCharType="end"/>
      </w:r>
      <w:r>
        <w:rPr>
          <w:rFonts w:ascii="Arial" w:eastAsiaTheme="minorHAnsi" w:hAnsi="Arial" w:cs="Arial"/>
          <w:sz w:val="22"/>
          <w:szCs w:val="22"/>
          <w:lang w:val="en-GB"/>
        </w:rPr>
        <w:t xml:space="preserve"> </w:t>
      </w:r>
    </w:p>
    <w:p w14:paraId="632AAB0B" w14:textId="77777777" w:rsidR="00053CA5" w:rsidRDefault="00053CA5" w:rsidP="00053CA5">
      <w:pPr>
        <w:spacing w:after="0" w:line="360" w:lineRule="auto"/>
        <w:ind w:firstLine="0"/>
        <w:rPr>
          <w:rFonts w:ascii="Arial" w:hAnsi="Arial" w:cs="Arial"/>
          <w:sz w:val="22"/>
          <w:szCs w:val="22"/>
          <w:lang w:val="tr-TR"/>
        </w:rPr>
      </w:pPr>
      <w:r w:rsidRPr="000A79BE">
        <w:rPr>
          <w:rFonts w:ascii="Arial" w:hAnsi="Arial" w:cs="Arial"/>
          <w:sz w:val="22"/>
          <w:szCs w:val="22"/>
          <w:lang w:val="tr-TR"/>
        </w:rPr>
        <w:t>Ives</w:t>
      </w:r>
      <w:r>
        <w:rPr>
          <w:rFonts w:ascii="Arial" w:hAnsi="Arial" w:cs="Arial"/>
          <w:sz w:val="22"/>
          <w:szCs w:val="22"/>
          <w:lang w:val="tr-TR"/>
        </w:rPr>
        <w:t>,</w:t>
      </w:r>
      <w:r w:rsidRPr="000A79BE">
        <w:rPr>
          <w:rFonts w:ascii="Arial" w:hAnsi="Arial" w:cs="Arial"/>
          <w:sz w:val="22"/>
          <w:szCs w:val="22"/>
          <w:lang w:val="tr-TR"/>
        </w:rPr>
        <w:t xml:space="preserve"> </w:t>
      </w:r>
      <w:r>
        <w:rPr>
          <w:rFonts w:ascii="Arial" w:hAnsi="Arial" w:cs="Arial"/>
          <w:sz w:val="22"/>
          <w:szCs w:val="22"/>
          <w:lang w:val="tr-TR"/>
        </w:rPr>
        <w:t>,</w:t>
      </w:r>
      <w:r w:rsidRPr="000A79BE">
        <w:rPr>
          <w:rFonts w:ascii="Arial" w:hAnsi="Arial" w:cs="Arial"/>
          <w:sz w:val="22"/>
          <w:szCs w:val="22"/>
          <w:lang w:val="tr-TR"/>
        </w:rPr>
        <w:t xml:space="preserve"> </w:t>
      </w:r>
      <w:r>
        <w:rPr>
          <w:rFonts w:ascii="Arial" w:hAnsi="Arial" w:cs="Arial"/>
          <w:sz w:val="22"/>
          <w:szCs w:val="22"/>
          <w:lang w:val="tr-TR"/>
        </w:rPr>
        <w:t>and</w:t>
      </w:r>
      <w:r w:rsidRPr="000A79BE">
        <w:rPr>
          <w:rFonts w:ascii="Arial" w:hAnsi="Arial" w:cs="Arial"/>
          <w:sz w:val="22"/>
          <w:szCs w:val="22"/>
          <w:lang w:val="tr-TR"/>
        </w:rPr>
        <w:t xml:space="preserve"> G</w:t>
      </w:r>
      <w:r>
        <w:rPr>
          <w:rFonts w:ascii="Arial" w:hAnsi="Arial" w:cs="Arial"/>
          <w:sz w:val="22"/>
          <w:szCs w:val="22"/>
          <w:lang w:val="tr-TR"/>
        </w:rPr>
        <w:t>lenn Rowley. 2005.</w:t>
      </w:r>
      <w:r w:rsidRPr="000A79BE">
        <w:rPr>
          <w:rFonts w:ascii="Arial" w:hAnsi="Arial" w:cs="Arial"/>
          <w:sz w:val="22"/>
          <w:szCs w:val="22"/>
          <w:lang w:val="tr-TR"/>
        </w:rPr>
        <w:t xml:space="preserve"> </w:t>
      </w:r>
      <w:r>
        <w:rPr>
          <w:rFonts w:ascii="Arial" w:hAnsi="Arial" w:cs="Arial"/>
          <w:sz w:val="22"/>
          <w:szCs w:val="22"/>
          <w:lang w:val="tr-TR"/>
        </w:rPr>
        <w:t>“</w:t>
      </w:r>
      <w:r w:rsidRPr="000A79BE">
        <w:rPr>
          <w:rFonts w:ascii="Arial" w:hAnsi="Arial" w:cs="Arial"/>
          <w:sz w:val="22"/>
          <w:szCs w:val="22"/>
          <w:lang w:val="tr-TR"/>
        </w:rPr>
        <w:t>Supervisor s</w:t>
      </w:r>
      <w:r>
        <w:rPr>
          <w:rFonts w:ascii="Arial" w:hAnsi="Arial" w:cs="Arial"/>
          <w:sz w:val="22"/>
          <w:szCs w:val="22"/>
          <w:lang w:val="tr-TR"/>
        </w:rPr>
        <w:t xml:space="preserve">election or allocation and </w:t>
      </w:r>
      <w:r w:rsidRPr="000A79BE">
        <w:rPr>
          <w:rFonts w:ascii="Arial" w:hAnsi="Arial" w:cs="Arial"/>
          <w:sz w:val="22"/>
          <w:szCs w:val="22"/>
          <w:lang w:val="tr-TR"/>
        </w:rPr>
        <w:t>continuity of supervision: Ph.D. students’ progress and outcome</w:t>
      </w:r>
      <w:r>
        <w:rPr>
          <w:rFonts w:ascii="Arial" w:hAnsi="Arial" w:cs="Arial"/>
          <w:sz w:val="22"/>
          <w:szCs w:val="22"/>
          <w:lang w:val="tr-TR"/>
        </w:rPr>
        <w:t xml:space="preserve">s.” </w:t>
      </w:r>
      <w:r w:rsidRPr="001F54E0">
        <w:rPr>
          <w:rFonts w:ascii="Arial" w:hAnsi="Arial" w:cs="Arial"/>
          <w:i/>
          <w:sz w:val="22"/>
          <w:szCs w:val="22"/>
          <w:lang w:val="tr-TR"/>
        </w:rPr>
        <w:t>Studies in Higher Education</w:t>
      </w:r>
      <w:r>
        <w:rPr>
          <w:rFonts w:ascii="Arial" w:hAnsi="Arial" w:cs="Arial"/>
          <w:sz w:val="22"/>
          <w:szCs w:val="22"/>
          <w:lang w:val="tr-TR"/>
        </w:rPr>
        <w:t xml:space="preserve"> 30, no. 5: 535-555. </w:t>
      </w:r>
      <w:hyperlink r:id="rId11" w:history="1">
        <w:r w:rsidRPr="00FB7E3D">
          <w:rPr>
            <w:rStyle w:val="Hyperlink"/>
            <w:rFonts w:ascii="Arial" w:hAnsi="Arial" w:cs="Arial"/>
            <w:sz w:val="22"/>
            <w:szCs w:val="22"/>
            <w:lang w:val="tr-TR"/>
          </w:rPr>
          <w:t>https://doi.org/10.1080/03075070500249161</w:t>
        </w:r>
      </w:hyperlink>
    </w:p>
    <w:p w14:paraId="76F0B7B5" w14:textId="77777777" w:rsidR="00053CA5" w:rsidRDefault="00053CA5" w:rsidP="00053CA5">
      <w:pPr>
        <w:spacing w:after="0" w:line="360" w:lineRule="auto"/>
        <w:ind w:firstLine="0"/>
        <w:rPr>
          <w:rFonts w:ascii="Arial" w:hAnsi="Arial" w:cs="Arial"/>
          <w:sz w:val="22"/>
          <w:szCs w:val="22"/>
          <w:lang w:val="tr-TR"/>
        </w:rPr>
      </w:pPr>
      <w:r w:rsidRPr="000A79BE">
        <w:rPr>
          <w:rFonts w:ascii="Arial" w:hAnsi="Arial" w:cs="Arial"/>
          <w:sz w:val="22"/>
          <w:szCs w:val="22"/>
          <w:lang w:val="tr-TR"/>
        </w:rPr>
        <w:t>Löfström, E</w:t>
      </w:r>
      <w:r>
        <w:rPr>
          <w:rFonts w:ascii="Arial" w:hAnsi="Arial" w:cs="Arial"/>
          <w:sz w:val="22"/>
          <w:szCs w:val="22"/>
          <w:lang w:val="tr-TR"/>
        </w:rPr>
        <w:t>rika, and Kirsi Pyhältö</w:t>
      </w:r>
      <w:r w:rsidRPr="000A79BE">
        <w:rPr>
          <w:rFonts w:ascii="Arial" w:hAnsi="Arial" w:cs="Arial"/>
          <w:sz w:val="22"/>
          <w:szCs w:val="22"/>
          <w:lang w:val="tr-TR"/>
        </w:rPr>
        <w:t xml:space="preserve">. </w:t>
      </w:r>
      <w:r>
        <w:rPr>
          <w:rFonts w:ascii="Arial" w:hAnsi="Arial" w:cs="Arial"/>
          <w:sz w:val="22"/>
          <w:szCs w:val="22"/>
          <w:lang w:val="tr-TR"/>
        </w:rPr>
        <w:t>2014. “</w:t>
      </w:r>
      <w:r w:rsidRPr="000A79BE">
        <w:rPr>
          <w:rFonts w:ascii="Arial" w:hAnsi="Arial" w:cs="Arial"/>
          <w:sz w:val="22"/>
          <w:szCs w:val="22"/>
          <w:lang w:val="tr-TR"/>
        </w:rPr>
        <w:t>Ethical Issues in Doctoral Supervision: The Perspectives of PhD Students in the Natu</w:t>
      </w:r>
      <w:r>
        <w:rPr>
          <w:rFonts w:ascii="Arial" w:hAnsi="Arial" w:cs="Arial"/>
          <w:sz w:val="22"/>
          <w:szCs w:val="22"/>
          <w:lang w:val="tr-TR"/>
        </w:rPr>
        <w:t xml:space="preserve">ral and Behavioral Sciences.” </w:t>
      </w:r>
      <w:r w:rsidRPr="0046281D">
        <w:rPr>
          <w:rFonts w:ascii="Arial" w:hAnsi="Arial" w:cs="Arial"/>
          <w:i/>
          <w:sz w:val="22"/>
          <w:szCs w:val="22"/>
          <w:lang w:val="tr-TR"/>
        </w:rPr>
        <w:t xml:space="preserve">Ethics and Behavior </w:t>
      </w:r>
      <w:r>
        <w:rPr>
          <w:rFonts w:ascii="Arial" w:hAnsi="Arial" w:cs="Arial"/>
          <w:sz w:val="22"/>
          <w:szCs w:val="22"/>
          <w:lang w:val="tr-TR"/>
        </w:rPr>
        <w:t>24, no.3:</w:t>
      </w:r>
      <w:r w:rsidRPr="000A79BE">
        <w:rPr>
          <w:rFonts w:ascii="Arial" w:hAnsi="Arial" w:cs="Arial"/>
          <w:sz w:val="22"/>
          <w:szCs w:val="22"/>
          <w:lang w:val="tr-TR"/>
        </w:rPr>
        <w:t xml:space="preserve"> 195–214. </w:t>
      </w:r>
      <w:hyperlink r:id="rId12" w:history="1">
        <w:r w:rsidRPr="00862DC6">
          <w:rPr>
            <w:rStyle w:val="Hyperlink"/>
            <w:rFonts w:ascii="Arial" w:hAnsi="Arial" w:cs="Arial"/>
            <w:sz w:val="22"/>
            <w:szCs w:val="22"/>
            <w:lang w:val="tr-TR"/>
          </w:rPr>
          <w:t>https://doi.org/10.1080/10508422.2013.830574</w:t>
        </w:r>
      </w:hyperlink>
      <w:r>
        <w:rPr>
          <w:rFonts w:ascii="Arial" w:hAnsi="Arial" w:cs="Arial"/>
          <w:sz w:val="22"/>
          <w:szCs w:val="22"/>
          <w:lang w:val="tr-TR"/>
        </w:rPr>
        <w:t xml:space="preserve"> </w:t>
      </w:r>
      <w:r w:rsidRPr="000A79BE">
        <w:rPr>
          <w:rFonts w:ascii="Arial" w:hAnsi="Arial" w:cs="Arial"/>
          <w:sz w:val="22"/>
          <w:szCs w:val="22"/>
          <w:lang w:val="tr-TR"/>
        </w:rPr>
        <w:t xml:space="preserve"> </w:t>
      </w:r>
      <w:r>
        <w:rPr>
          <w:rFonts w:ascii="Arial" w:hAnsi="Arial" w:cs="Arial"/>
          <w:sz w:val="22"/>
          <w:szCs w:val="22"/>
          <w:lang w:val="tr-TR"/>
        </w:rPr>
        <w:t xml:space="preserve"> </w:t>
      </w:r>
    </w:p>
    <w:p w14:paraId="0BC49E7B" w14:textId="77777777" w:rsidR="00053CA5" w:rsidRDefault="00053CA5" w:rsidP="00053CA5">
      <w:pPr>
        <w:spacing w:after="0" w:line="360" w:lineRule="auto"/>
        <w:ind w:firstLine="0"/>
        <w:rPr>
          <w:rFonts w:ascii="Arial" w:hAnsi="Arial" w:cs="Arial"/>
          <w:sz w:val="22"/>
          <w:szCs w:val="22"/>
          <w:lang w:val="tr-TR"/>
        </w:rPr>
      </w:pPr>
      <w:r>
        <w:rPr>
          <w:rFonts w:ascii="Arial" w:hAnsi="Arial" w:cs="Arial"/>
          <w:sz w:val="22"/>
          <w:szCs w:val="22"/>
          <w:lang w:val="tr-TR"/>
        </w:rPr>
        <w:t>Pyhältö, Kirsi</w:t>
      </w:r>
      <w:r w:rsidRPr="007C3D5D">
        <w:rPr>
          <w:rFonts w:ascii="Arial" w:hAnsi="Arial" w:cs="Arial"/>
          <w:sz w:val="22"/>
          <w:szCs w:val="22"/>
          <w:lang w:val="tr-TR"/>
        </w:rPr>
        <w:t>, Vekkaila, J</w:t>
      </w:r>
      <w:r>
        <w:rPr>
          <w:rFonts w:ascii="Arial" w:hAnsi="Arial" w:cs="Arial"/>
          <w:sz w:val="22"/>
          <w:szCs w:val="22"/>
          <w:lang w:val="tr-TR"/>
        </w:rPr>
        <w:t>enna, and</w:t>
      </w:r>
      <w:r w:rsidRPr="007C3D5D">
        <w:rPr>
          <w:rFonts w:ascii="Arial" w:hAnsi="Arial" w:cs="Arial"/>
          <w:sz w:val="22"/>
          <w:szCs w:val="22"/>
          <w:lang w:val="tr-TR"/>
        </w:rPr>
        <w:t xml:space="preserve"> </w:t>
      </w:r>
      <w:r>
        <w:rPr>
          <w:rFonts w:ascii="Arial" w:hAnsi="Arial" w:cs="Arial"/>
          <w:sz w:val="22"/>
          <w:szCs w:val="22"/>
          <w:lang w:val="tr-TR"/>
        </w:rPr>
        <w:t>Jenni Keskinen. 2012</w:t>
      </w:r>
      <w:r w:rsidRPr="007C3D5D">
        <w:rPr>
          <w:rFonts w:ascii="Arial" w:hAnsi="Arial" w:cs="Arial"/>
          <w:sz w:val="22"/>
          <w:szCs w:val="22"/>
          <w:lang w:val="tr-TR"/>
        </w:rPr>
        <w:t xml:space="preserve">. </w:t>
      </w:r>
      <w:r>
        <w:rPr>
          <w:rFonts w:ascii="Arial" w:hAnsi="Arial" w:cs="Arial"/>
          <w:sz w:val="22"/>
          <w:szCs w:val="22"/>
          <w:lang w:val="tr-TR"/>
        </w:rPr>
        <w:t>“</w:t>
      </w:r>
      <w:r w:rsidRPr="007C3D5D">
        <w:rPr>
          <w:rFonts w:ascii="Arial" w:hAnsi="Arial" w:cs="Arial"/>
          <w:sz w:val="22"/>
          <w:szCs w:val="22"/>
          <w:lang w:val="tr-TR"/>
        </w:rPr>
        <w:t>Exploring the fit between doctoral students’ and supervisors’ perceptions of resources and challenges vis-à-vis the doctoral journey.</w:t>
      </w:r>
      <w:r>
        <w:rPr>
          <w:rFonts w:ascii="Arial" w:hAnsi="Arial" w:cs="Arial"/>
          <w:sz w:val="22"/>
          <w:szCs w:val="22"/>
          <w:lang w:val="tr-TR"/>
        </w:rPr>
        <w:t>”</w:t>
      </w:r>
      <w:r w:rsidRPr="007C3D5D">
        <w:rPr>
          <w:rFonts w:ascii="Arial" w:hAnsi="Arial" w:cs="Arial"/>
          <w:sz w:val="22"/>
          <w:szCs w:val="22"/>
          <w:lang w:val="tr-TR"/>
        </w:rPr>
        <w:t xml:space="preserve"> </w:t>
      </w:r>
      <w:r w:rsidRPr="00B17913">
        <w:rPr>
          <w:rFonts w:ascii="Arial" w:hAnsi="Arial" w:cs="Arial"/>
          <w:i/>
          <w:sz w:val="22"/>
          <w:szCs w:val="22"/>
          <w:lang w:val="tr-TR"/>
        </w:rPr>
        <w:t>International Journal of Doctoral studies</w:t>
      </w:r>
      <w:r>
        <w:rPr>
          <w:rFonts w:ascii="Arial" w:hAnsi="Arial" w:cs="Arial"/>
          <w:sz w:val="22"/>
          <w:szCs w:val="22"/>
          <w:lang w:val="tr-TR"/>
        </w:rPr>
        <w:t xml:space="preserve"> 7:</w:t>
      </w:r>
      <w:r w:rsidRPr="007C3D5D">
        <w:rPr>
          <w:rFonts w:ascii="Arial" w:hAnsi="Arial" w:cs="Arial"/>
          <w:sz w:val="22"/>
          <w:szCs w:val="22"/>
          <w:lang w:val="tr-TR"/>
        </w:rPr>
        <w:t xml:space="preserve"> 395-414. </w:t>
      </w:r>
      <w:r>
        <w:fldChar w:fldCharType="begin"/>
      </w:r>
      <w:r>
        <w:instrText xml:space="preserve"> HYPERLINK "https://doi.org/10.28945/1745" </w:instrText>
      </w:r>
      <w:r>
        <w:fldChar w:fldCharType="separate"/>
      </w:r>
      <w:r w:rsidRPr="00862DC6">
        <w:rPr>
          <w:rStyle w:val="Hyperlink"/>
          <w:rFonts w:ascii="Arial" w:hAnsi="Arial" w:cs="Arial"/>
          <w:sz w:val="22"/>
          <w:szCs w:val="22"/>
          <w:lang w:val="tr-TR"/>
        </w:rPr>
        <w:t>https://doi.org/10.28945/1745</w:t>
      </w:r>
      <w:r>
        <w:rPr>
          <w:rStyle w:val="Hyperlink"/>
          <w:rFonts w:ascii="Arial" w:hAnsi="Arial" w:cs="Arial"/>
          <w:sz w:val="22"/>
          <w:szCs w:val="22"/>
          <w:lang w:val="tr-TR"/>
        </w:rPr>
        <w:fldChar w:fldCharType="end"/>
      </w:r>
      <w:r>
        <w:rPr>
          <w:rFonts w:ascii="Arial" w:hAnsi="Arial" w:cs="Arial"/>
          <w:sz w:val="22"/>
          <w:szCs w:val="22"/>
          <w:lang w:val="tr-TR"/>
        </w:rPr>
        <w:t xml:space="preserve"> </w:t>
      </w:r>
    </w:p>
    <w:p w14:paraId="110094C0" w14:textId="77777777" w:rsidR="00053CA5" w:rsidRPr="007C3D5D" w:rsidRDefault="00053CA5" w:rsidP="00053CA5">
      <w:pPr>
        <w:spacing w:after="0" w:line="360" w:lineRule="auto"/>
        <w:ind w:firstLine="0"/>
        <w:rPr>
          <w:rFonts w:ascii="Arial" w:hAnsi="Arial" w:cs="Arial"/>
          <w:sz w:val="22"/>
          <w:szCs w:val="22"/>
          <w:lang w:val="tr-TR"/>
        </w:rPr>
      </w:pPr>
      <w:r>
        <w:rPr>
          <w:rFonts w:ascii="Arial" w:hAnsi="Arial" w:cs="Arial"/>
          <w:sz w:val="22"/>
          <w:szCs w:val="22"/>
          <w:lang w:val="tr-TR"/>
        </w:rPr>
        <w:t>Pyhältö, Kirsi</w:t>
      </w:r>
      <w:r w:rsidRPr="007C3D5D">
        <w:rPr>
          <w:rFonts w:ascii="Arial" w:hAnsi="Arial" w:cs="Arial"/>
          <w:sz w:val="22"/>
          <w:szCs w:val="22"/>
          <w:lang w:val="tr-TR"/>
        </w:rPr>
        <w:t>, Vekkaila, J</w:t>
      </w:r>
      <w:r>
        <w:rPr>
          <w:rFonts w:ascii="Arial" w:hAnsi="Arial" w:cs="Arial"/>
          <w:sz w:val="22"/>
          <w:szCs w:val="22"/>
          <w:lang w:val="tr-TR"/>
        </w:rPr>
        <w:t>enna, and</w:t>
      </w:r>
      <w:r w:rsidRPr="007C3D5D">
        <w:rPr>
          <w:rFonts w:ascii="Arial" w:hAnsi="Arial" w:cs="Arial"/>
          <w:sz w:val="22"/>
          <w:szCs w:val="22"/>
          <w:lang w:val="tr-TR"/>
        </w:rPr>
        <w:t xml:space="preserve"> </w:t>
      </w:r>
      <w:r>
        <w:rPr>
          <w:rFonts w:ascii="Arial" w:hAnsi="Arial" w:cs="Arial"/>
          <w:sz w:val="22"/>
          <w:szCs w:val="22"/>
          <w:lang w:val="tr-TR"/>
        </w:rPr>
        <w:t>Jenni Keskinen.</w:t>
      </w:r>
      <w:r w:rsidRPr="007C3D5D">
        <w:rPr>
          <w:rFonts w:ascii="Arial" w:hAnsi="Arial" w:cs="Arial"/>
          <w:sz w:val="22"/>
          <w:szCs w:val="22"/>
          <w:lang w:val="tr-TR"/>
        </w:rPr>
        <w:t xml:space="preserve"> </w:t>
      </w:r>
      <w:r>
        <w:rPr>
          <w:rFonts w:ascii="Arial" w:hAnsi="Arial" w:cs="Arial"/>
          <w:sz w:val="22"/>
          <w:szCs w:val="22"/>
          <w:lang w:val="tr-TR"/>
        </w:rPr>
        <w:t>2015</w:t>
      </w:r>
      <w:r w:rsidRPr="007C3D5D">
        <w:rPr>
          <w:rFonts w:ascii="Arial" w:hAnsi="Arial" w:cs="Arial"/>
          <w:sz w:val="22"/>
          <w:szCs w:val="22"/>
          <w:lang w:val="tr-TR"/>
        </w:rPr>
        <w:t xml:space="preserve">. </w:t>
      </w:r>
      <w:r>
        <w:rPr>
          <w:rFonts w:ascii="Arial" w:hAnsi="Arial" w:cs="Arial"/>
          <w:sz w:val="22"/>
          <w:szCs w:val="22"/>
          <w:lang w:val="tr-TR"/>
        </w:rPr>
        <w:t>“</w:t>
      </w:r>
      <w:r w:rsidRPr="007C3D5D">
        <w:rPr>
          <w:rFonts w:ascii="Arial" w:hAnsi="Arial" w:cs="Arial"/>
          <w:sz w:val="22"/>
          <w:szCs w:val="22"/>
          <w:lang w:val="tr-TR"/>
        </w:rPr>
        <w:t>Fit matters in the supervisory relationship: doctoral students and supervisors perceptions about the supervisory activities.</w:t>
      </w:r>
      <w:r>
        <w:rPr>
          <w:rFonts w:ascii="Arial" w:hAnsi="Arial" w:cs="Arial"/>
          <w:sz w:val="22"/>
          <w:szCs w:val="22"/>
          <w:lang w:val="tr-TR"/>
        </w:rPr>
        <w:t>”</w:t>
      </w:r>
      <w:r w:rsidRPr="007C3D5D">
        <w:rPr>
          <w:rFonts w:ascii="Arial" w:hAnsi="Arial" w:cs="Arial"/>
          <w:sz w:val="22"/>
          <w:szCs w:val="22"/>
          <w:lang w:val="tr-TR"/>
        </w:rPr>
        <w:t xml:space="preserve"> </w:t>
      </w:r>
      <w:r w:rsidRPr="00B17913">
        <w:rPr>
          <w:rFonts w:ascii="Arial" w:hAnsi="Arial" w:cs="Arial"/>
          <w:i/>
          <w:sz w:val="22"/>
          <w:szCs w:val="22"/>
          <w:lang w:val="tr-TR"/>
        </w:rPr>
        <w:t>Innovations in Education and Teaching International</w:t>
      </w:r>
      <w:r>
        <w:rPr>
          <w:rFonts w:ascii="Arial" w:hAnsi="Arial" w:cs="Arial"/>
          <w:sz w:val="22"/>
          <w:szCs w:val="22"/>
          <w:lang w:val="tr-TR"/>
        </w:rPr>
        <w:t xml:space="preserve"> 52, no. 1:</w:t>
      </w:r>
      <w:r w:rsidRPr="007C3D5D">
        <w:rPr>
          <w:rFonts w:ascii="Arial" w:hAnsi="Arial" w:cs="Arial"/>
          <w:sz w:val="22"/>
          <w:szCs w:val="22"/>
          <w:lang w:val="tr-TR"/>
        </w:rPr>
        <w:t xml:space="preserve"> 4-16.</w:t>
      </w:r>
      <w:r>
        <w:rPr>
          <w:rFonts w:ascii="Arial" w:hAnsi="Arial" w:cs="Arial"/>
          <w:sz w:val="22"/>
          <w:szCs w:val="22"/>
          <w:lang w:val="tr-TR"/>
        </w:rPr>
        <w:t xml:space="preserve"> </w:t>
      </w:r>
      <w:hyperlink r:id="rId13" w:history="1">
        <w:r w:rsidRPr="00862DC6">
          <w:rPr>
            <w:rStyle w:val="Hyperlink"/>
            <w:rFonts w:ascii="Arial" w:hAnsi="Arial" w:cs="Arial"/>
            <w:sz w:val="22"/>
            <w:szCs w:val="22"/>
            <w:lang w:val="tr-TR"/>
          </w:rPr>
          <w:t>https://doi.org/10.1080/14703297.2014.981836</w:t>
        </w:r>
      </w:hyperlink>
      <w:r>
        <w:rPr>
          <w:rFonts w:ascii="Arial" w:hAnsi="Arial" w:cs="Arial"/>
          <w:sz w:val="22"/>
          <w:szCs w:val="22"/>
          <w:lang w:val="tr-TR"/>
        </w:rPr>
        <w:t xml:space="preserve"> </w:t>
      </w:r>
    </w:p>
    <w:p w14:paraId="5E5748D7" w14:textId="77777777" w:rsidR="00053CA5" w:rsidRPr="007C3D5D" w:rsidRDefault="00053CA5" w:rsidP="00053CA5">
      <w:pPr>
        <w:spacing w:after="0" w:line="360" w:lineRule="auto"/>
        <w:ind w:firstLine="0"/>
        <w:rPr>
          <w:rFonts w:ascii="Arial" w:hAnsi="Arial" w:cs="Arial"/>
          <w:sz w:val="22"/>
          <w:szCs w:val="22"/>
          <w:lang w:val="tr-TR"/>
        </w:rPr>
      </w:pPr>
      <w:r w:rsidRPr="000A79BE">
        <w:rPr>
          <w:rFonts w:ascii="Arial" w:hAnsi="Arial" w:cs="Arial"/>
          <w:sz w:val="22"/>
          <w:szCs w:val="22"/>
          <w:lang w:val="tr-TR"/>
        </w:rPr>
        <w:t>Sugimoto, Cassidy R.</w:t>
      </w:r>
      <w:r>
        <w:rPr>
          <w:rFonts w:ascii="Arial" w:hAnsi="Arial" w:cs="Arial"/>
          <w:sz w:val="22"/>
          <w:szCs w:val="22"/>
          <w:lang w:val="tr-TR"/>
        </w:rPr>
        <w:t xml:space="preserve"> 2012. </w:t>
      </w:r>
      <w:r w:rsidRPr="000A79BE">
        <w:rPr>
          <w:rFonts w:ascii="Arial" w:hAnsi="Arial" w:cs="Arial"/>
          <w:sz w:val="22"/>
          <w:szCs w:val="22"/>
          <w:lang w:val="tr-TR"/>
        </w:rPr>
        <w:t xml:space="preserve">"Are You My Mentor? Identifying Mentors and Their Roles in LIS Doctoral Education." </w:t>
      </w:r>
      <w:r w:rsidRPr="00B17913">
        <w:rPr>
          <w:rFonts w:ascii="Arial" w:hAnsi="Arial" w:cs="Arial"/>
          <w:i/>
          <w:sz w:val="22"/>
          <w:szCs w:val="22"/>
          <w:lang w:val="tr-TR"/>
        </w:rPr>
        <w:t>Journal of Education for Library and Information Science</w:t>
      </w:r>
      <w:r>
        <w:rPr>
          <w:rFonts w:ascii="Arial" w:hAnsi="Arial" w:cs="Arial"/>
          <w:sz w:val="22"/>
          <w:szCs w:val="22"/>
          <w:lang w:val="tr-TR"/>
        </w:rPr>
        <w:t xml:space="preserve"> 53, no. 1</w:t>
      </w:r>
      <w:r w:rsidRPr="000A79BE">
        <w:rPr>
          <w:rFonts w:ascii="Arial" w:hAnsi="Arial" w:cs="Arial"/>
          <w:sz w:val="22"/>
          <w:szCs w:val="22"/>
          <w:lang w:val="tr-TR"/>
        </w:rPr>
        <w:t xml:space="preserve">: 2-19. </w:t>
      </w:r>
      <w:r>
        <w:rPr>
          <w:rFonts w:ascii="Arial" w:hAnsi="Arial" w:cs="Arial"/>
          <w:sz w:val="22"/>
          <w:szCs w:val="22"/>
          <w:lang w:val="tr-TR"/>
        </w:rPr>
        <w:t xml:space="preserve">URL: </w:t>
      </w:r>
      <w:hyperlink r:id="rId14" w:history="1">
        <w:r w:rsidRPr="00862DC6">
          <w:rPr>
            <w:rStyle w:val="Hyperlink"/>
            <w:rFonts w:ascii="Arial" w:hAnsi="Arial" w:cs="Arial"/>
            <w:sz w:val="22"/>
            <w:szCs w:val="22"/>
            <w:lang w:val="tr-TR"/>
          </w:rPr>
          <w:t>http://www.jstor.org/stable/23249093</w:t>
        </w:r>
      </w:hyperlink>
      <w:r>
        <w:rPr>
          <w:rFonts w:ascii="Arial" w:hAnsi="Arial" w:cs="Arial"/>
          <w:sz w:val="22"/>
          <w:szCs w:val="22"/>
          <w:lang w:val="tr-TR"/>
        </w:rPr>
        <w:t xml:space="preserve"> </w:t>
      </w:r>
    </w:p>
    <w:p w14:paraId="559237B2" w14:textId="77777777" w:rsidR="00053CA5" w:rsidRPr="007C3D5D" w:rsidRDefault="00053CA5" w:rsidP="00053CA5">
      <w:pPr>
        <w:spacing w:after="0" w:line="360" w:lineRule="auto"/>
        <w:ind w:firstLine="0"/>
        <w:rPr>
          <w:rFonts w:ascii="Arial" w:eastAsiaTheme="minorHAnsi" w:hAnsi="Arial" w:cs="Arial"/>
          <w:sz w:val="22"/>
          <w:szCs w:val="22"/>
          <w:lang w:val="en-GB"/>
        </w:rPr>
      </w:pPr>
      <w:r>
        <w:rPr>
          <w:rFonts w:ascii="Arial" w:hAnsi="Arial" w:cs="Arial"/>
          <w:sz w:val="22"/>
          <w:szCs w:val="22"/>
          <w:lang w:val="tr-TR"/>
        </w:rPr>
        <w:lastRenderedPageBreak/>
        <w:t>Woolderink, Marla, Putnik, Katarina, van der Boom, Hannerieke</w:t>
      </w:r>
      <w:r w:rsidRPr="000A79BE">
        <w:rPr>
          <w:rFonts w:ascii="Arial" w:hAnsi="Arial" w:cs="Arial"/>
          <w:sz w:val="22"/>
          <w:szCs w:val="22"/>
          <w:lang w:val="tr-TR"/>
        </w:rPr>
        <w:t xml:space="preserve">, </w:t>
      </w:r>
      <w:r>
        <w:rPr>
          <w:rFonts w:ascii="Arial" w:hAnsi="Arial" w:cs="Arial"/>
          <w:sz w:val="22"/>
          <w:szCs w:val="22"/>
          <w:lang w:val="tr-TR"/>
        </w:rPr>
        <w:t>and Gonnie Klabbers. 2015</w:t>
      </w:r>
      <w:r w:rsidRPr="000A79BE">
        <w:rPr>
          <w:rFonts w:ascii="Arial" w:hAnsi="Arial" w:cs="Arial"/>
          <w:sz w:val="22"/>
          <w:szCs w:val="22"/>
          <w:lang w:val="tr-TR"/>
        </w:rPr>
        <w:t xml:space="preserve">. </w:t>
      </w:r>
      <w:r>
        <w:rPr>
          <w:rFonts w:ascii="Arial" w:hAnsi="Arial" w:cs="Arial"/>
          <w:sz w:val="22"/>
          <w:szCs w:val="22"/>
          <w:lang w:val="tr-TR"/>
        </w:rPr>
        <w:t>“</w:t>
      </w:r>
      <w:r w:rsidRPr="000A79BE">
        <w:rPr>
          <w:rFonts w:ascii="Arial" w:hAnsi="Arial" w:cs="Arial"/>
          <w:sz w:val="22"/>
          <w:szCs w:val="22"/>
          <w:lang w:val="tr-TR"/>
        </w:rPr>
        <w:t xml:space="preserve">The </w:t>
      </w:r>
      <w:r>
        <w:rPr>
          <w:rFonts w:ascii="Arial" w:hAnsi="Arial" w:cs="Arial"/>
          <w:sz w:val="22"/>
          <w:szCs w:val="22"/>
          <w:lang w:val="tr-TR"/>
        </w:rPr>
        <w:t xml:space="preserve">voice of PhD candidates and PhD </w:t>
      </w:r>
      <w:r w:rsidRPr="000A79BE">
        <w:rPr>
          <w:rFonts w:ascii="Arial" w:hAnsi="Arial" w:cs="Arial"/>
          <w:sz w:val="22"/>
          <w:szCs w:val="22"/>
          <w:lang w:val="tr-TR"/>
        </w:rPr>
        <w:t xml:space="preserve">supervisors. A qualitative exploratory study amongst PhD candidates and supervisors to </w:t>
      </w:r>
      <w:r>
        <w:rPr>
          <w:rFonts w:ascii="Arial" w:hAnsi="Arial" w:cs="Arial"/>
          <w:sz w:val="22"/>
          <w:szCs w:val="22"/>
          <w:lang w:val="tr-TR"/>
        </w:rPr>
        <w:t xml:space="preserve">evaluate the relational aspects </w:t>
      </w:r>
      <w:r w:rsidRPr="000A79BE">
        <w:rPr>
          <w:rFonts w:ascii="Arial" w:hAnsi="Arial" w:cs="Arial"/>
          <w:sz w:val="22"/>
          <w:szCs w:val="22"/>
          <w:lang w:val="tr-TR"/>
        </w:rPr>
        <w:t>of PhD supervision in the Netherlands.</w:t>
      </w:r>
      <w:r>
        <w:rPr>
          <w:rFonts w:ascii="Arial" w:hAnsi="Arial" w:cs="Arial"/>
          <w:sz w:val="22"/>
          <w:szCs w:val="22"/>
          <w:lang w:val="tr-TR"/>
        </w:rPr>
        <w:t>”</w:t>
      </w:r>
      <w:r w:rsidRPr="000A79BE">
        <w:rPr>
          <w:rFonts w:ascii="Arial" w:hAnsi="Arial" w:cs="Arial"/>
          <w:sz w:val="22"/>
          <w:szCs w:val="22"/>
          <w:lang w:val="tr-TR"/>
        </w:rPr>
        <w:t xml:space="preserve"> </w:t>
      </w:r>
      <w:r w:rsidRPr="00B17913">
        <w:rPr>
          <w:rFonts w:ascii="Arial" w:hAnsi="Arial" w:cs="Arial"/>
          <w:i/>
          <w:sz w:val="22"/>
          <w:szCs w:val="22"/>
          <w:lang w:val="tr-TR"/>
        </w:rPr>
        <w:t>International Journal of Doctoral Studies</w:t>
      </w:r>
      <w:r>
        <w:rPr>
          <w:rFonts w:ascii="Arial" w:hAnsi="Arial" w:cs="Arial"/>
          <w:sz w:val="22"/>
          <w:szCs w:val="22"/>
          <w:lang w:val="tr-TR"/>
        </w:rPr>
        <w:t xml:space="preserve"> 10: 217-235. </w:t>
      </w:r>
      <w:hyperlink r:id="rId15" w:history="1">
        <w:r w:rsidRPr="00862DC6">
          <w:rPr>
            <w:rStyle w:val="Hyperlink"/>
            <w:rFonts w:ascii="Arial" w:hAnsi="Arial" w:cs="Arial"/>
            <w:sz w:val="22"/>
            <w:szCs w:val="22"/>
            <w:lang w:val="tr-TR"/>
          </w:rPr>
          <w:t>https://doi.org/10.28945/2276</w:t>
        </w:r>
      </w:hyperlink>
      <w:r>
        <w:rPr>
          <w:rFonts w:ascii="Arial" w:hAnsi="Arial" w:cs="Arial"/>
          <w:sz w:val="22"/>
          <w:szCs w:val="22"/>
          <w:lang w:val="tr-TR"/>
        </w:rPr>
        <w:t xml:space="preserve"> </w:t>
      </w:r>
      <w:r w:rsidRPr="00910632">
        <w:rPr>
          <w:rFonts w:ascii="Arial" w:eastAsiaTheme="minorHAnsi" w:hAnsi="Arial" w:cs="Arial"/>
          <w:sz w:val="22"/>
          <w:szCs w:val="22"/>
          <w:lang w:val="tr-TR"/>
        </w:rPr>
        <w:t xml:space="preserve"> </w:t>
      </w:r>
      <w:r>
        <w:rPr>
          <w:rFonts w:ascii="Arial" w:eastAsiaTheme="minorHAnsi" w:hAnsi="Arial" w:cs="Arial"/>
          <w:sz w:val="22"/>
          <w:szCs w:val="22"/>
          <w:lang w:val="tr-TR"/>
        </w:rPr>
        <w:t xml:space="preserve"> </w:t>
      </w:r>
      <w:r w:rsidRPr="007C3D5D">
        <w:rPr>
          <w:rFonts w:ascii="Arial" w:eastAsiaTheme="minorHAnsi" w:hAnsi="Arial" w:cs="Arial"/>
          <w:sz w:val="22"/>
          <w:szCs w:val="22"/>
          <w:lang w:val="en-GB"/>
        </w:rPr>
        <w:t>Zhao, Chun</w:t>
      </w:r>
      <w:r w:rsidRPr="007C3D5D">
        <w:rPr>
          <w:rFonts w:ascii="Cambria Math" w:eastAsiaTheme="minorHAnsi" w:hAnsi="Cambria Math" w:cs="Cambria Math"/>
          <w:sz w:val="22"/>
          <w:szCs w:val="22"/>
          <w:lang w:val="en-GB"/>
        </w:rPr>
        <w:t>‐</w:t>
      </w:r>
      <w:r w:rsidRPr="007C3D5D">
        <w:rPr>
          <w:rFonts w:ascii="Arial" w:eastAsiaTheme="minorHAnsi" w:hAnsi="Arial" w:cs="Arial"/>
          <w:sz w:val="22"/>
          <w:szCs w:val="22"/>
          <w:lang w:val="en-GB"/>
        </w:rPr>
        <w:t xml:space="preserve">Mei, </w:t>
      </w:r>
      <w:proofErr w:type="spellStart"/>
      <w:r w:rsidRPr="007C3D5D">
        <w:rPr>
          <w:rFonts w:ascii="Arial" w:eastAsiaTheme="minorHAnsi" w:hAnsi="Arial" w:cs="Arial"/>
          <w:sz w:val="22"/>
          <w:szCs w:val="22"/>
          <w:lang w:val="en-GB"/>
        </w:rPr>
        <w:t>Golde</w:t>
      </w:r>
      <w:proofErr w:type="spellEnd"/>
      <w:r w:rsidRPr="007C3D5D">
        <w:rPr>
          <w:rFonts w:ascii="Arial" w:eastAsiaTheme="minorHAnsi" w:hAnsi="Arial" w:cs="Arial"/>
          <w:sz w:val="22"/>
          <w:szCs w:val="22"/>
          <w:lang w:val="en-GB"/>
        </w:rPr>
        <w:t>, Chris M.</w:t>
      </w:r>
      <w:r>
        <w:rPr>
          <w:rFonts w:ascii="Arial" w:eastAsiaTheme="minorHAnsi" w:hAnsi="Arial" w:cs="Arial"/>
          <w:sz w:val="22"/>
          <w:szCs w:val="22"/>
          <w:lang w:val="en-GB"/>
        </w:rPr>
        <w:t>,</w:t>
      </w:r>
      <w:r w:rsidRPr="007C3D5D">
        <w:rPr>
          <w:rFonts w:ascii="Arial" w:eastAsiaTheme="minorHAnsi" w:hAnsi="Arial" w:cs="Arial"/>
          <w:sz w:val="22"/>
          <w:szCs w:val="22"/>
          <w:lang w:val="en-GB"/>
        </w:rPr>
        <w:t xml:space="preserve"> and Alexander C. McCormick</w:t>
      </w:r>
      <w:r>
        <w:rPr>
          <w:rFonts w:ascii="Arial" w:eastAsiaTheme="minorHAnsi" w:hAnsi="Arial" w:cs="Arial"/>
          <w:sz w:val="22"/>
          <w:szCs w:val="22"/>
          <w:lang w:val="en-GB"/>
        </w:rPr>
        <w:t>.</w:t>
      </w:r>
      <w:r w:rsidRPr="007C3D5D">
        <w:rPr>
          <w:rFonts w:ascii="Arial" w:eastAsiaTheme="minorHAnsi" w:hAnsi="Arial" w:cs="Arial"/>
          <w:sz w:val="22"/>
          <w:szCs w:val="22"/>
          <w:lang w:val="en-GB"/>
        </w:rPr>
        <w:t xml:space="preserve"> 2007. “More than</w:t>
      </w:r>
      <w:r>
        <w:rPr>
          <w:rFonts w:ascii="Arial" w:eastAsiaTheme="minorHAnsi" w:hAnsi="Arial" w:cs="Arial"/>
          <w:sz w:val="22"/>
          <w:szCs w:val="22"/>
          <w:lang w:val="en-GB"/>
        </w:rPr>
        <w:t xml:space="preserve"> </w:t>
      </w:r>
      <w:r w:rsidRPr="007C3D5D">
        <w:rPr>
          <w:rFonts w:ascii="Arial" w:eastAsiaTheme="minorHAnsi" w:hAnsi="Arial" w:cs="Arial"/>
          <w:sz w:val="22"/>
          <w:szCs w:val="22"/>
          <w:lang w:val="en-GB"/>
        </w:rPr>
        <w:t xml:space="preserve">a signature: how advisor choice and advisor behaviour affect doctoral student satisfaction.” </w:t>
      </w:r>
      <w:r w:rsidRPr="007C3D5D">
        <w:rPr>
          <w:rFonts w:ascii="Arial" w:eastAsiaTheme="minorHAnsi" w:hAnsi="Arial" w:cs="Arial"/>
          <w:i/>
          <w:sz w:val="22"/>
          <w:szCs w:val="22"/>
          <w:lang w:val="en-GB"/>
        </w:rPr>
        <w:t>Journal of Further and Higher Education</w:t>
      </w:r>
      <w:r>
        <w:rPr>
          <w:rFonts w:ascii="Arial" w:eastAsiaTheme="minorHAnsi" w:hAnsi="Arial" w:cs="Arial"/>
          <w:sz w:val="22"/>
          <w:szCs w:val="22"/>
          <w:lang w:val="en-GB"/>
        </w:rPr>
        <w:t xml:space="preserve"> 31, no. 3:</w:t>
      </w:r>
      <w:r w:rsidRPr="007C3D5D">
        <w:rPr>
          <w:rFonts w:ascii="Arial" w:eastAsiaTheme="minorHAnsi" w:hAnsi="Arial" w:cs="Arial"/>
          <w:sz w:val="22"/>
          <w:szCs w:val="22"/>
          <w:lang w:val="en-GB"/>
        </w:rPr>
        <w:t xml:space="preserve"> 263-281</w:t>
      </w:r>
      <w:r>
        <w:rPr>
          <w:rFonts w:ascii="Arial" w:eastAsiaTheme="minorHAnsi" w:hAnsi="Arial" w:cs="Arial"/>
          <w:sz w:val="22"/>
          <w:szCs w:val="22"/>
          <w:lang w:val="en-GB"/>
        </w:rPr>
        <w:t xml:space="preserve">. </w:t>
      </w:r>
      <w:hyperlink r:id="rId16" w:history="1">
        <w:r w:rsidRPr="00862DC6">
          <w:rPr>
            <w:rStyle w:val="Hyperlink"/>
            <w:rFonts w:ascii="Arial" w:eastAsiaTheme="minorHAnsi" w:hAnsi="Arial" w:cs="Arial"/>
            <w:sz w:val="22"/>
            <w:szCs w:val="22"/>
            <w:lang w:val="en-GB"/>
          </w:rPr>
          <w:t>https://doi.org/10.1080/03098770701424983</w:t>
        </w:r>
      </w:hyperlink>
      <w:r>
        <w:rPr>
          <w:rFonts w:ascii="Arial" w:eastAsiaTheme="minorHAnsi" w:hAnsi="Arial" w:cs="Arial"/>
          <w:sz w:val="22"/>
          <w:szCs w:val="22"/>
          <w:lang w:val="en-GB"/>
        </w:rPr>
        <w:t xml:space="preserve"> </w:t>
      </w:r>
    </w:p>
    <w:p w14:paraId="656F8E77" w14:textId="77777777" w:rsidR="00053CA5" w:rsidRPr="007C3D5D" w:rsidRDefault="00053CA5" w:rsidP="00053CA5">
      <w:pPr>
        <w:ind w:firstLine="0"/>
        <w:rPr>
          <w:rFonts w:ascii="Arial" w:hAnsi="Arial" w:cs="Arial"/>
          <w:sz w:val="22"/>
          <w:szCs w:val="22"/>
          <w:lang w:val="tr-TR"/>
        </w:rPr>
      </w:pPr>
    </w:p>
    <w:p w14:paraId="03B94D2A" w14:textId="77777777" w:rsidR="00053CA5" w:rsidRPr="007C3D5D" w:rsidRDefault="00053CA5" w:rsidP="00053CA5">
      <w:pPr>
        <w:ind w:firstLine="0"/>
        <w:rPr>
          <w:rFonts w:ascii="AdvP8585" w:eastAsiaTheme="minorHAnsi" w:hAnsi="AdvP8585" w:cs="AdvP8585"/>
          <w:sz w:val="21"/>
          <w:szCs w:val="21"/>
          <w:lang w:val="tr-TR"/>
        </w:rPr>
      </w:pPr>
    </w:p>
    <w:p w14:paraId="76D2073E" w14:textId="77777777" w:rsidR="00053CA5" w:rsidRDefault="00053CA5" w:rsidP="00053CA5">
      <w:pPr>
        <w:ind w:firstLine="0"/>
        <w:rPr>
          <w:rFonts w:ascii="Arial" w:hAnsi="Arial" w:cs="Arial"/>
          <w:sz w:val="22"/>
          <w:szCs w:val="22"/>
          <w:lang w:val="tr-TR"/>
        </w:rPr>
      </w:pPr>
    </w:p>
    <w:p w14:paraId="726CBE32" w14:textId="77777777" w:rsidR="00053CA5" w:rsidRDefault="00053CA5" w:rsidP="00053CA5">
      <w:pPr>
        <w:ind w:firstLine="0"/>
        <w:rPr>
          <w:rFonts w:ascii="Arial" w:hAnsi="Arial" w:cs="Arial"/>
          <w:sz w:val="22"/>
          <w:szCs w:val="22"/>
          <w:lang w:val="tr-TR"/>
        </w:rPr>
      </w:pPr>
    </w:p>
    <w:p w14:paraId="50C97AED" w14:textId="77777777" w:rsidR="00053CA5" w:rsidRPr="00EC2BC6" w:rsidRDefault="00053CA5" w:rsidP="00053CA5">
      <w:pPr>
        <w:ind w:firstLine="0"/>
        <w:rPr>
          <w:rFonts w:ascii="Arial" w:hAnsi="Arial" w:cs="Arial"/>
          <w:sz w:val="22"/>
          <w:szCs w:val="22"/>
          <w:lang w:val="tr-TR"/>
        </w:rPr>
      </w:pPr>
    </w:p>
    <w:p w14:paraId="5C7DAC30" w14:textId="77777777" w:rsidR="00053CA5" w:rsidRPr="00DC088A" w:rsidRDefault="00053CA5" w:rsidP="00053CA5">
      <w:pPr>
        <w:ind w:firstLine="0"/>
        <w:rPr>
          <w:rFonts w:ascii="Arial" w:hAnsi="Arial" w:cs="Arial"/>
          <w:sz w:val="22"/>
          <w:szCs w:val="22"/>
          <w:lang w:val="tr-TR"/>
        </w:rPr>
      </w:pPr>
    </w:p>
    <w:p w14:paraId="50570284" w14:textId="766495DD" w:rsidR="00EC2BC6" w:rsidRPr="00053CA5" w:rsidRDefault="00EC2BC6" w:rsidP="00053CA5"/>
    <w:sectPr w:rsidR="00EC2BC6" w:rsidRPr="00053CA5" w:rsidSect="000D7DF1">
      <w:footerReference w:type="even" r:id="rId17"/>
      <w:footerReference w:type="default" r:id="rId18"/>
      <w:pgSz w:w="11907" w:h="16839" w:code="9"/>
      <w:pgMar w:top="1440" w:right="1240" w:bottom="1440" w:left="1240" w:header="720" w:footer="720" w:gutter="0"/>
      <w:cols w:space="4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636CCA" w14:textId="77777777" w:rsidR="005613CA" w:rsidRDefault="005613CA" w:rsidP="000D7DF1">
      <w:pPr>
        <w:spacing w:after="0"/>
      </w:pPr>
      <w:r>
        <w:separator/>
      </w:r>
    </w:p>
  </w:endnote>
  <w:endnote w:type="continuationSeparator" w:id="0">
    <w:p w14:paraId="08D77801" w14:textId="77777777" w:rsidR="005613CA" w:rsidRDefault="005613CA" w:rsidP="000D7DF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dvP8585">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0EE0BD" w14:textId="77777777" w:rsidR="00F63EEC" w:rsidRDefault="00D15F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ED06743" w14:textId="77777777" w:rsidR="00F63EEC" w:rsidRDefault="00053C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93499803"/>
      <w:docPartObj>
        <w:docPartGallery w:val="Page Numbers (Bottom of Page)"/>
        <w:docPartUnique/>
      </w:docPartObj>
    </w:sdtPr>
    <w:sdtEndPr/>
    <w:sdtContent>
      <w:p w14:paraId="442B79C7" w14:textId="1FA6F277" w:rsidR="00AC4657" w:rsidRDefault="00AC4657">
        <w:pPr>
          <w:pStyle w:val="Footer"/>
          <w:jc w:val="right"/>
        </w:pPr>
        <w:r>
          <w:fldChar w:fldCharType="begin"/>
        </w:r>
        <w:r>
          <w:instrText>PAGE   \* MERGEFORMAT</w:instrText>
        </w:r>
        <w:r>
          <w:fldChar w:fldCharType="separate"/>
        </w:r>
        <w:r w:rsidR="006106A9" w:rsidRPr="006106A9">
          <w:rPr>
            <w:noProof/>
            <w:lang w:val="hr-HR"/>
          </w:rPr>
          <w:t>3</w:t>
        </w:r>
        <w:r>
          <w:fldChar w:fldCharType="end"/>
        </w:r>
      </w:p>
    </w:sdtContent>
  </w:sdt>
  <w:p w14:paraId="17F6BF93" w14:textId="77777777" w:rsidR="00AC4657" w:rsidRDefault="00AC46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2F45BF" w14:textId="77777777" w:rsidR="005613CA" w:rsidRDefault="005613CA" w:rsidP="000D7DF1">
      <w:pPr>
        <w:spacing w:after="0"/>
      </w:pPr>
      <w:r>
        <w:separator/>
      </w:r>
    </w:p>
  </w:footnote>
  <w:footnote w:type="continuationSeparator" w:id="0">
    <w:p w14:paraId="1CB6A4EF" w14:textId="77777777" w:rsidR="005613CA" w:rsidRDefault="005613CA" w:rsidP="000D7DF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6F6597"/>
    <w:multiLevelType w:val="hybridMultilevel"/>
    <w:tmpl w:val="55DE83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A1635"/>
    <w:multiLevelType w:val="hybridMultilevel"/>
    <w:tmpl w:val="2DCEB9C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C0B3FFA"/>
    <w:multiLevelType w:val="hybridMultilevel"/>
    <w:tmpl w:val="55DE83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3356B0D"/>
    <w:multiLevelType w:val="hybridMultilevel"/>
    <w:tmpl w:val="57D276E2"/>
    <w:lvl w:ilvl="0" w:tplc="0809000F">
      <w:start w:val="1"/>
      <w:numFmt w:val="decimal"/>
      <w:lvlText w:val="%1."/>
      <w:lvlJc w:val="left"/>
      <w:pPr>
        <w:ind w:left="864" w:hanging="360"/>
      </w:pPr>
    </w:lvl>
    <w:lvl w:ilvl="1" w:tplc="08090019" w:tentative="1">
      <w:start w:val="1"/>
      <w:numFmt w:val="lowerLetter"/>
      <w:lvlText w:val="%2."/>
      <w:lvlJc w:val="left"/>
      <w:pPr>
        <w:ind w:left="1584" w:hanging="360"/>
      </w:pPr>
    </w:lvl>
    <w:lvl w:ilvl="2" w:tplc="0809001B" w:tentative="1">
      <w:start w:val="1"/>
      <w:numFmt w:val="lowerRoman"/>
      <w:lvlText w:val="%3."/>
      <w:lvlJc w:val="right"/>
      <w:pPr>
        <w:ind w:left="2304" w:hanging="180"/>
      </w:pPr>
    </w:lvl>
    <w:lvl w:ilvl="3" w:tplc="0809000F" w:tentative="1">
      <w:start w:val="1"/>
      <w:numFmt w:val="decimal"/>
      <w:lvlText w:val="%4."/>
      <w:lvlJc w:val="left"/>
      <w:pPr>
        <w:ind w:left="3024" w:hanging="360"/>
      </w:pPr>
    </w:lvl>
    <w:lvl w:ilvl="4" w:tplc="08090019" w:tentative="1">
      <w:start w:val="1"/>
      <w:numFmt w:val="lowerLetter"/>
      <w:lvlText w:val="%5."/>
      <w:lvlJc w:val="left"/>
      <w:pPr>
        <w:ind w:left="3744" w:hanging="360"/>
      </w:pPr>
    </w:lvl>
    <w:lvl w:ilvl="5" w:tplc="0809001B" w:tentative="1">
      <w:start w:val="1"/>
      <w:numFmt w:val="lowerRoman"/>
      <w:lvlText w:val="%6."/>
      <w:lvlJc w:val="right"/>
      <w:pPr>
        <w:ind w:left="4464" w:hanging="180"/>
      </w:pPr>
    </w:lvl>
    <w:lvl w:ilvl="6" w:tplc="0809000F" w:tentative="1">
      <w:start w:val="1"/>
      <w:numFmt w:val="decimal"/>
      <w:lvlText w:val="%7."/>
      <w:lvlJc w:val="left"/>
      <w:pPr>
        <w:ind w:left="5184" w:hanging="360"/>
      </w:pPr>
    </w:lvl>
    <w:lvl w:ilvl="7" w:tplc="08090019" w:tentative="1">
      <w:start w:val="1"/>
      <w:numFmt w:val="lowerLetter"/>
      <w:lvlText w:val="%8."/>
      <w:lvlJc w:val="left"/>
      <w:pPr>
        <w:ind w:left="5904" w:hanging="360"/>
      </w:pPr>
    </w:lvl>
    <w:lvl w:ilvl="8" w:tplc="0809001B" w:tentative="1">
      <w:start w:val="1"/>
      <w:numFmt w:val="lowerRoman"/>
      <w:lvlText w:val="%9."/>
      <w:lvlJc w:val="right"/>
      <w:pPr>
        <w:ind w:left="6624" w:hanging="180"/>
      </w:pPr>
    </w:lvl>
  </w:abstractNum>
  <w:abstractNum w:abstractNumId="4" w15:restartNumberingAfterBreak="0">
    <w:nsid w:val="5FF80083"/>
    <w:multiLevelType w:val="hybridMultilevel"/>
    <w:tmpl w:val="B3D483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E0A40AA"/>
    <w:multiLevelType w:val="hybridMultilevel"/>
    <w:tmpl w:val="05D6369E"/>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6" w15:restartNumberingAfterBreak="0">
    <w:nsid w:val="79964B45"/>
    <w:multiLevelType w:val="hybridMultilevel"/>
    <w:tmpl w:val="AA84F9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6"/>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DF1"/>
    <w:rsid w:val="0000046C"/>
    <w:rsid w:val="00001B0A"/>
    <w:rsid w:val="00002C43"/>
    <w:rsid w:val="00025A4E"/>
    <w:rsid w:val="00027598"/>
    <w:rsid w:val="00030C0D"/>
    <w:rsid w:val="000510EA"/>
    <w:rsid w:val="00053CA5"/>
    <w:rsid w:val="000610BD"/>
    <w:rsid w:val="00067888"/>
    <w:rsid w:val="000715E5"/>
    <w:rsid w:val="000A109C"/>
    <w:rsid w:val="000A323E"/>
    <w:rsid w:val="000A5718"/>
    <w:rsid w:val="000A79BE"/>
    <w:rsid w:val="000B4BE3"/>
    <w:rsid w:val="000B69AE"/>
    <w:rsid w:val="000D33D0"/>
    <w:rsid w:val="000D46DA"/>
    <w:rsid w:val="000D5669"/>
    <w:rsid w:val="000D703D"/>
    <w:rsid w:val="000D7DF1"/>
    <w:rsid w:val="000E4CE9"/>
    <w:rsid w:val="000E4F87"/>
    <w:rsid w:val="000E75FC"/>
    <w:rsid w:val="000F67A6"/>
    <w:rsid w:val="001044AD"/>
    <w:rsid w:val="0010455F"/>
    <w:rsid w:val="00136B07"/>
    <w:rsid w:val="00137A9B"/>
    <w:rsid w:val="0015047F"/>
    <w:rsid w:val="00155407"/>
    <w:rsid w:val="00161CC6"/>
    <w:rsid w:val="001620C0"/>
    <w:rsid w:val="001661A1"/>
    <w:rsid w:val="0016692E"/>
    <w:rsid w:val="001809E2"/>
    <w:rsid w:val="001A35AF"/>
    <w:rsid w:val="001B6474"/>
    <w:rsid w:val="001B7A80"/>
    <w:rsid w:val="001C1744"/>
    <w:rsid w:val="001C7A15"/>
    <w:rsid w:val="001D5829"/>
    <w:rsid w:val="001E2B18"/>
    <w:rsid w:val="001E2C56"/>
    <w:rsid w:val="001E5837"/>
    <w:rsid w:val="001E5DAF"/>
    <w:rsid w:val="001F34CC"/>
    <w:rsid w:val="001F54E0"/>
    <w:rsid w:val="00241FAD"/>
    <w:rsid w:val="00252B83"/>
    <w:rsid w:val="00255855"/>
    <w:rsid w:val="002564EC"/>
    <w:rsid w:val="002A11B0"/>
    <w:rsid w:val="002A65CD"/>
    <w:rsid w:val="002C13A3"/>
    <w:rsid w:val="002C684D"/>
    <w:rsid w:val="002E00C2"/>
    <w:rsid w:val="002E249E"/>
    <w:rsid w:val="002E760D"/>
    <w:rsid w:val="002F29D4"/>
    <w:rsid w:val="00314159"/>
    <w:rsid w:val="00320226"/>
    <w:rsid w:val="0032310C"/>
    <w:rsid w:val="0033299A"/>
    <w:rsid w:val="00335E97"/>
    <w:rsid w:val="00344B12"/>
    <w:rsid w:val="00345EB5"/>
    <w:rsid w:val="00350751"/>
    <w:rsid w:val="00371540"/>
    <w:rsid w:val="0039758F"/>
    <w:rsid w:val="0040120A"/>
    <w:rsid w:val="00404DAE"/>
    <w:rsid w:val="00414583"/>
    <w:rsid w:val="00423E03"/>
    <w:rsid w:val="004524C8"/>
    <w:rsid w:val="00461827"/>
    <w:rsid w:val="0046281D"/>
    <w:rsid w:val="00474D67"/>
    <w:rsid w:val="00476425"/>
    <w:rsid w:val="00480EA9"/>
    <w:rsid w:val="0048153D"/>
    <w:rsid w:val="00481BFF"/>
    <w:rsid w:val="00484333"/>
    <w:rsid w:val="004A5194"/>
    <w:rsid w:val="004A750C"/>
    <w:rsid w:val="004B104E"/>
    <w:rsid w:val="004E3360"/>
    <w:rsid w:val="004E7AA6"/>
    <w:rsid w:val="004F03AB"/>
    <w:rsid w:val="005177D2"/>
    <w:rsid w:val="00535A37"/>
    <w:rsid w:val="0055260A"/>
    <w:rsid w:val="005613CA"/>
    <w:rsid w:val="00567A0D"/>
    <w:rsid w:val="00571B2B"/>
    <w:rsid w:val="005938B1"/>
    <w:rsid w:val="005A0342"/>
    <w:rsid w:val="005A46E0"/>
    <w:rsid w:val="005B72DD"/>
    <w:rsid w:val="005D1A6F"/>
    <w:rsid w:val="005E27F9"/>
    <w:rsid w:val="005F7124"/>
    <w:rsid w:val="00605AE8"/>
    <w:rsid w:val="006106A9"/>
    <w:rsid w:val="006108E9"/>
    <w:rsid w:val="00622E70"/>
    <w:rsid w:val="006328E3"/>
    <w:rsid w:val="0063528C"/>
    <w:rsid w:val="00640237"/>
    <w:rsid w:val="0065115E"/>
    <w:rsid w:val="00664FCA"/>
    <w:rsid w:val="0066595F"/>
    <w:rsid w:val="00672480"/>
    <w:rsid w:val="006912DF"/>
    <w:rsid w:val="006942D1"/>
    <w:rsid w:val="00695E89"/>
    <w:rsid w:val="006B5590"/>
    <w:rsid w:val="006B58FA"/>
    <w:rsid w:val="006C25F1"/>
    <w:rsid w:val="006D45FF"/>
    <w:rsid w:val="006D666C"/>
    <w:rsid w:val="006E69E3"/>
    <w:rsid w:val="006E6CA3"/>
    <w:rsid w:val="006E7482"/>
    <w:rsid w:val="006F38C2"/>
    <w:rsid w:val="007025BC"/>
    <w:rsid w:val="00707FC0"/>
    <w:rsid w:val="00713ADE"/>
    <w:rsid w:val="00784723"/>
    <w:rsid w:val="007A61C6"/>
    <w:rsid w:val="007B179D"/>
    <w:rsid w:val="007C23B4"/>
    <w:rsid w:val="007C2573"/>
    <w:rsid w:val="007C3D5D"/>
    <w:rsid w:val="007C428E"/>
    <w:rsid w:val="007C441E"/>
    <w:rsid w:val="007C58FB"/>
    <w:rsid w:val="007D3F0A"/>
    <w:rsid w:val="007D4ED7"/>
    <w:rsid w:val="007E09F1"/>
    <w:rsid w:val="007E5857"/>
    <w:rsid w:val="008046DD"/>
    <w:rsid w:val="00810B5C"/>
    <w:rsid w:val="00812C42"/>
    <w:rsid w:val="00825F73"/>
    <w:rsid w:val="00826D2B"/>
    <w:rsid w:val="008349B3"/>
    <w:rsid w:val="00866FCA"/>
    <w:rsid w:val="00876728"/>
    <w:rsid w:val="0089497E"/>
    <w:rsid w:val="00894B15"/>
    <w:rsid w:val="008B2915"/>
    <w:rsid w:val="008B5332"/>
    <w:rsid w:val="008B7E21"/>
    <w:rsid w:val="008C2BA6"/>
    <w:rsid w:val="008C701D"/>
    <w:rsid w:val="00910632"/>
    <w:rsid w:val="00922E53"/>
    <w:rsid w:val="00925FFF"/>
    <w:rsid w:val="00946013"/>
    <w:rsid w:val="00953737"/>
    <w:rsid w:val="00961F32"/>
    <w:rsid w:val="00961F8D"/>
    <w:rsid w:val="00967687"/>
    <w:rsid w:val="00967D5E"/>
    <w:rsid w:val="00971421"/>
    <w:rsid w:val="0097700C"/>
    <w:rsid w:val="009772AD"/>
    <w:rsid w:val="009A0A0B"/>
    <w:rsid w:val="009A1FBA"/>
    <w:rsid w:val="009C3420"/>
    <w:rsid w:val="009D4ECA"/>
    <w:rsid w:val="009E3A43"/>
    <w:rsid w:val="009F37DC"/>
    <w:rsid w:val="00A0202C"/>
    <w:rsid w:val="00A035AF"/>
    <w:rsid w:val="00A128F3"/>
    <w:rsid w:val="00A172EF"/>
    <w:rsid w:val="00A302DE"/>
    <w:rsid w:val="00A34D8F"/>
    <w:rsid w:val="00A53BF8"/>
    <w:rsid w:val="00A62DED"/>
    <w:rsid w:val="00A95123"/>
    <w:rsid w:val="00AC4657"/>
    <w:rsid w:val="00AE31D9"/>
    <w:rsid w:val="00AE6802"/>
    <w:rsid w:val="00B03ADE"/>
    <w:rsid w:val="00B07174"/>
    <w:rsid w:val="00B14847"/>
    <w:rsid w:val="00B17913"/>
    <w:rsid w:val="00B507FF"/>
    <w:rsid w:val="00B545FD"/>
    <w:rsid w:val="00B56B1D"/>
    <w:rsid w:val="00B634D9"/>
    <w:rsid w:val="00BD0594"/>
    <w:rsid w:val="00BE311D"/>
    <w:rsid w:val="00BF0D53"/>
    <w:rsid w:val="00BF1572"/>
    <w:rsid w:val="00BF3710"/>
    <w:rsid w:val="00C035AA"/>
    <w:rsid w:val="00C05C4D"/>
    <w:rsid w:val="00C134D8"/>
    <w:rsid w:val="00C201ED"/>
    <w:rsid w:val="00C35CEF"/>
    <w:rsid w:val="00C816EA"/>
    <w:rsid w:val="00C915DF"/>
    <w:rsid w:val="00C91FA8"/>
    <w:rsid w:val="00C94AE2"/>
    <w:rsid w:val="00C96EB5"/>
    <w:rsid w:val="00CA77BB"/>
    <w:rsid w:val="00CB1ECB"/>
    <w:rsid w:val="00CB657B"/>
    <w:rsid w:val="00CB75E5"/>
    <w:rsid w:val="00CC0E1F"/>
    <w:rsid w:val="00CD30AF"/>
    <w:rsid w:val="00CD77EE"/>
    <w:rsid w:val="00CF1861"/>
    <w:rsid w:val="00CF33D9"/>
    <w:rsid w:val="00CF56BB"/>
    <w:rsid w:val="00CF7D97"/>
    <w:rsid w:val="00D028B2"/>
    <w:rsid w:val="00D03A15"/>
    <w:rsid w:val="00D139F1"/>
    <w:rsid w:val="00D15F42"/>
    <w:rsid w:val="00D52549"/>
    <w:rsid w:val="00D70AC7"/>
    <w:rsid w:val="00D96A02"/>
    <w:rsid w:val="00DA2A2D"/>
    <w:rsid w:val="00DA30CC"/>
    <w:rsid w:val="00DB1801"/>
    <w:rsid w:val="00DC088A"/>
    <w:rsid w:val="00DD34F9"/>
    <w:rsid w:val="00DD3EE3"/>
    <w:rsid w:val="00DE336F"/>
    <w:rsid w:val="00DE68FA"/>
    <w:rsid w:val="00E00099"/>
    <w:rsid w:val="00E14D93"/>
    <w:rsid w:val="00E266D1"/>
    <w:rsid w:val="00E32B8E"/>
    <w:rsid w:val="00E33D8D"/>
    <w:rsid w:val="00E46E10"/>
    <w:rsid w:val="00E51DFD"/>
    <w:rsid w:val="00E72772"/>
    <w:rsid w:val="00E9550C"/>
    <w:rsid w:val="00EA3700"/>
    <w:rsid w:val="00EA3A13"/>
    <w:rsid w:val="00EB4765"/>
    <w:rsid w:val="00EC2BC6"/>
    <w:rsid w:val="00EE4014"/>
    <w:rsid w:val="00EF509E"/>
    <w:rsid w:val="00F02D6A"/>
    <w:rsid w:val="00F07E8B"/>
    <w:rsid w:val="00F12404"/>
    <w:rsid w:val="00F218C1"/>
    <w:rsid w:val="00F5153F"/>
    <w:rsid w:val="00F51CA0"/>
    <w:rsid w:val="00F7243A"/>
    <w:rsid w:val="00F855BF"/>
    <w:rsid w:val="00F90DC6"/>
    <w:rsid w:val="00F91E81"/>
    <w:rsid w:val="00FA03BD"/>
    <w:rsid w:val="00FA3853"/>
    <w:rsid w:val="00FA7470"/>
    <w:rsid w:val="00FB1B88"/>
    <w:rsid w:val="00FC018A"/>
    <w:rsid w:val="00FD4E82"/>
    <w:rsid w:val="00FE0B87"/>
    <w:rsid w:val="00FE372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9573B9"/>
  <w15:docId w15:val="{2A69AA4E-456F-41F2-8361-48E5C2540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7DF1"/>
    <w:pPr>
      <w:spacing w:after="80" w:line="240" w:lineRule="auto"/>
      <w:ind w:firstLine="144"/>
      <w:jc w:val="both"/>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0D7DF1"/>
    <w:pPr>
      <w:keepNext/>
      <w:spacing w:before="40" w:after="0"/>
      <w:ind w:firstLine="0"/>
      <w:jc w:val="left"/>
      <w:outlineLvl w:val="0"/>
    </w:pPr>
    <w:rPr>
      <w:rFonts w:ascii="Helvetica" w:hAnsi="Helvetica"/>
      <w:b/>
      <w:kern w:val="28"/>
      <w:sz w:val="22"/>
    </w:rPr>
  </w:style>
  <w:style w:type="paragraph" w:styleId="Heading2">
    <w:name w:val="heading 2"/>
    <w:basedOn w:val="Heading1"/>
    <w:next w:val="Normal"/>
    <w:link w:val="Heading2Char"/>
    <w:qFormat/>
    <w:rsid w:val="000D7DF1"/>
    <w:pPr>
      <w:outlineLvl w:val="1"/>
    </w:pPr>
    <w:rPr>
      <w:rFonts w:ascii="Times New Roman" w:hAnsi="Times New Roman"/>
      <w:b w:val="0"/>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7DF1"/>
    <w:rPr>
      <w:rFonts w:ascii="Helvetica" w:eastAsia="Times New Roman" w:hAnsi="Helvetica" w:cs="Times New Roman"/>
      <w:b/>
      <w:kern w:val="28"/>
      <w:szCs w:val="20"/>
      <w:lang w:val="en-US"/>
    </w:rPr>
  </w:style>
  <w:style w:type="character" w:customStyle="1" w:styleId="Heading2Char">
    <w:name w:val="Heading 2 Char"/>
    <w:basedOn w:val="DefaultParagraphFont"/>
    <w:link w:val="Heading2"/>
    <w:rsid w:val="000D7DF1"/>
    <w:rPr>
      <w:rFonts w:ascii="Times New Roman" w:eastAsia="Times New Roman" w:hAnsi="Times New Roman" w:cs="Times New Roman"/>
      <w:i/>
      <w:kern w:val="28"/>
      <w:szCs w:val="20"/>
      <w:lang w:val="en-US"/>
    </w:rPr>
  </w:style>
  <w:style w:type="character" w:styleId="FootnoteReference">
    <w:name w:val="footnote reference"/>
    <w:uiPriority w:val="99"/>
    <w:semiHidden/>
    <w:rsid w:val="000D7DF1"/>
    <w:rPr>
      <w:rFonts w:ascii="Times New Roman" w:hAnsi="Times New Roman"/>
      <w:sz w:val="18"/>
      <w:vertAlign w:val="superscript"/>
    </w:rPr>
  </w:style>
  <w:style w:type="paragraph" w:customStyle="1" w:styleId="Author">
    <w:name w:val="Author"/>
    <w:basedOn w:val="Normal"/>
    <w:rsid w:val="000D7DF1"/>
    <w:pPr>
      <w:jc w:val="left"/>
    </w:pPr>
    <w:rPr>
      <w:rFonts w:ascii="Helvetica" w:hAnsi="Helvetica"/>
      <w:b/>
    </w:rPr>
  </w:style>
  <w:style w:type="paragraph" w:customStyle="1" w:styleId="Paper-Title">
    <w:name w:val="Paper-Title"/>
    <w:basedOn w:val="Normal"/>
    <w:rsid w:val="000D7DF1"/>
    <w:pPr>
      <w:spacing w:after="120"/>
      <w:jc w:val="left"/>
    </w:pPr>
    <w:rPr>
      <w:rFonts w:ascii="Helvetica" w:hAnsi="Helvetica"/>
      <w:b/>
      <w:sz w:val="32"/>
    </w:rPr>
  </w:style>
  <w:style w:type="paragraph" w:styleId="FootnoteText">
    <w:name w:val="footnote text"/>
    <w:basedOn w:val="Normal"/>
    <w:link w:val="FootnoteTextChar"/>
    <w:uiPriority w:val="99"/>
    <w:semiHidden/>
    <w:rsid w:val="000D7DF1"/>
    <w:pPr>
      <w:ind w:left="144" w:hanging="144"/>
    </w:pPr>
    <w:rPr>
      <w:sz w:val="18"/>
    </w:rPr>
  </w:style>
  <w:style w:type="character" w:customStyle="1" w:styleId="FootnoteTextChar">
    <w:name w:val="Footnote Text Char"/>
    <w:basedOn w:val="DefaultParagraphFont"/>
    <w:link w:val="FootnoteText"/>
    <w:uiPriority w:val="99"/>
    <w:semiHidden/>
    <w:rsid w:val="000D7DF1"/>
    <w:rPr>
      <w:rFonts w:ascii="Times New Roman" w:eastAsia="Times New Roman" w:hAnsi="Times New Roman" w:cs="Times New Roman"/>
      <w:sz w:val="18"/>
      <w:szCs w:val="20"/>
      <w:lang w:val="en-US"/>
    </w:rPr>
  </w:style>
  <w:style w:type="paragraph" w:styleId="Footer">
    <w:name w:val="footer"/>
    <w:basedOn w:val="Normal"/>
    <w:link w:val="FooterChar"/>
    <w:uiPriority w:val="99"/>
    <w:rsid w:val="000D7DF1"/>
    <w:pPr>
      <w:tabs>
        <w:tab w:val="center" w:pos="4320"/>
        <w:tab w:val="right" w:pos="8640"/>
      </w:tabs>
    </w:pPr>
  </w:style>
  <w:style w:type="character" w:customStyle="1" w:styleId="FooterChar">
    <w:name w:val="Footer Char"/>
    <w:basedOn w:val="DefaultParagraphFont"/>
    <w:link w:val="Footer"/>
    <w:uiPriority w:val="99"/>
    <w:rsid w:val="000D7DF1"/>
    <w:rPr>
      <w:rFonts w:ascii="Times New Roman" w:eastAsia="Times New Roman" w:hAnsi="Times New Roman" w:cs="Times New Roman"/>
      <w:sz w:val="20"/>
      <w:szCs w:val="20"/>
      <w:lang w:val="en-US"/>
    </w:rPr>
  </w:style>
  <w:style w:type="paragraph" w:customStyle="1" w:styleId="Abstract">
    <w:name w:val="Abstract"/>
    <w:basedOn w:val="Heading1"/>
    <w:rsid w:val="000D7DF1"/>
    <w:pPr>
      <w:outlineLvl w:val="9"/>
    </w:pPr>
    <w:rPr>
      <w:sz w:val="20"/>
    </w:rPr>
  </w:style>
  <w:style w:type="paragraph" w:customStyle="1" w:styleId="References">
    <w:name w:val="References"/>
    <w:basedOn w:val="Normal"/>
    <w:rsid w:val="000D7DF1"/>
    <w:pPr>
      <w:ind w:left="144" w:hanging="144"/>
    </w:pPr>
    <w:rPr>
      <w:sz w:val="18"/>
    </w:rPr>
  </w:style>
  <w:style w:type="character" w:styleId="PageNumber">
    <w:name w:val="page number"/>
    <w:basedOn w:val="DefaultParagraphFont"/>
    <w:rsid w:val="000D7DF1"/>
  </w:style>
  <w:style w:type="paragraph" w:styleId="BodyTextIndent2">
    <w:name w:val="Body Text Indent 2"/>
    <w:basedOn w:val="Normal"/>
    <w:link w:val="BodyTextIndent2Char"/>
    <w:rsid w:val="000D7DF1"/>
  </w:style>
  <w:style w:type="character" w:customStyle="1" w:styleId="BodyTextIndent2Char">
    <w:name w:val="Body Text Indent 2 Char"/>
    <w:basedOn w:val="DefaultParagraphFont"/>
    <w:link w:val="BodyTextIndent2"/>
    <w:rsid w:val="000D7DF1"/>
    <w:rPr>
      <w:rFonts w:ascii="Times New Roman" w:eastAsia="Times New Roman" w:hAnsi="Times New Roman" w:cs="Times New Roman"/>
      <w:sz w:val="20"/>
      <w:szCs w:val="20"/>
      <w:lang w:val="en-US"/>
    </w:rPr>
  </w:style>
  <w:style w:type="character" w:customStyle="1" w:styleId="pagetitle1">
    <w:name w:val="pagetitle1"/>
    <w:basedOn w:val="DefaultParagraphFont"/>
    <w:rsid w:val="00E33D8D"/>
    <w:rPr>
      <w:rFonts w:ascii="Arial" w:hAnsi="Arial" w:cs="Arial" w:hint="default"/>
      <w:b w:val="0"/>
      <w:bCs w:val="0"/>
      <w:color w:val="000000"/>
      <w:sz w:val="27"/>
      <w:szCs w:val="27"/>
    </w:rPr>
  </w:style>
  <w:style w:type="character" w:customStyle="1" w:styleId="bodycopy1">
    <w:name w:val="bodycopy1"/>
    <w:basedOn w:val="DefaultParagraphFont"/>
    <w:rsid w:val="00E33D8D"/>
    <w:rPr>
      <w:rFonts w:ascii="Verdana" w:hAnsi="Verdana" w:hint="default"/>
      <w:color w:val="000000"/>
      <w:sz w:val="17"/>
      <w:szCs w:val="17"/>
    </w:rPr>
  </w:style>
  <w:style w:type="character" w:styleId="Hyperlink">
    <w:name w:val="Hyperlink"/>
    <w:rsid w:val="00E33D8D"/>
    <w:rPr>
      <w:color w:val="0000FF"/>
      <w:u w:val="single"/>
    </w:rPr>
  </w:style>
  <w:style w:type="paragraph" w:styleId="BalloonText">
    <w:name w:val="Balloon Text"/>
    <w:basedOn w:val="Normal"/>
    <w:link w:val="BalloonTextChar"/>
    <w:uiPriority w:val="99"/>
    <w:semiHidden/>
    <w:unhideWhenUsed/>
    <w:rsid w:val="00335E9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5E97"/>
    <w:rPr>
      <w:rFonts w:ascii="Segoe UI" w:eastAsia="Times New Roman" w:hAnsi="Segoe UI" w:cs="Segoe UI"/>
      <w:sz w:val="18"/>
      <w:szCs w:val="18"/>
      <w:lang w:val="en-US"/>
    </w:rPr>
  </w:style>
  <w:style w:type="character" w:styleId="CommentReference">
    <w:name w:val="annotation reference"/>
    <w:basedOn w:val="DefaultParagraphFont"/>
    <w:uiPriority w:val="99"/>
    <w:semiHidden/>
    <w:unhideWhenUsed/>
    <w:rsid w:val="00137A9B"/>
    <w:rPr>
      <w:sz w:val="16"/>
      <w:szCs w:val="16"/>
    </w:rPr>
  </w:style>
  <w:style w:type="paragraph" w:styleId="CommentText">
    <w:name w:val="annotation text"/>
    <w:basedOn w:val="Normal"/>
    <w:link w:val="CommentTextChar"/>
    <w:uiPriority w:val="99"/>
    <w:semiHidden/>
    <w:unhideWhenUsed/>
    <w:rsid w:val="00137A9B"/>
  </w:style>
  <w:style w:type="character" w:customStyle="1" w:styleId="CommentTextChar">
    <w:name w:val="Comment Text Char"/>
    <w:basedOn w:val="DefaultParagraphFont"/>
    <w:link w:val="CommentText"/>
    <w:uiPriority w:val="99"/>
    <w:semiHidden/>
    <w:rsid w:val="00137A9B"/>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137A9B"/>
    <w:rPr>
      <w:b/>
      <w:bCs/>
    </w:rPr>
  </w:style>
  <w:style w:type="character" w:customStyle="1" w:styleId="CommentSubjectChar">
    <w:name w:val="Comment Subject Char"/>
    <w:basedOn w:val="CommentTextChar"/>
    <w:link w:val="CommentSubject"/>
    <w:uiPriority w:val="99"/>
    <w:semiHidden/>
    <w:rsid w:val="00137A9B"/>
    <w:rPr>
      <w:rFonts w:ascii="Times New Roman" w:eastAsia="Times New Roman" w:hAnsi="Times New Roman" w:cs="Times New Roman"/>
      <w:b/>
      <w:bCs/>
      <w:sz w:val="20"/>
      <w:szCs w:val="20"/>
      <w:lang w:val="en-US"/>
    </w:rPr>
  </w:style>
  <w:style w:type="table" w:styleId="TableGrid">
    <w:name w:val="Table Grid"/>
    <w:basedOn w:val="TableNormal"/>
    <w:uiPriority w:val="39"/>
    <w:rsid w:val="000B69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C4657"/>
    <w:pPr>
      <w:tabs>
        <w:tab w:val="center" w:pos="4513"/>
        <w:tab w:val="right" w:pos="9026"/>
      </w:tabs>
      <w:spacing w:after="0"/>
    </w:pPr>
  </w:style>
  <w:style w:type="character" w:customStyle="1" w:styleId="HeaderChar">
    <w:name w:val="Header Char"/>
    <w:basedOn w:val="DefaultParagraphFont"/>
    <w:link w:val="Header"/>
    <w:uiPriority w:val="99"/>
    <w:rsid w:val="00AC4657"/>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6F38C2"/>
    <w:pPr>
      <w:ind w:left="720"/>
      <w:contextualSpacing/>
    </w:pPr>
  </w:style>
  <w:style w:type="character" w:styleId="FollowedHyperlink">
    <w:name w:val="FollowedHyperlink"/>
    <w:basedOn w:val="DefaultParagraphFont"/>
    <w:uiPriority w:val="99"/>
    <w:semiHidden/>
    <w:unhideWhenUsed/>
    <w:rsid w:val="000E4CE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927935">
      <w:bodyDiv w:val="1"/>
      <w:marLeft w:val="0"/>
      <w:marRight w:val="0"/>
      <w:marTop w:val="0"/>
      <w:marBottom w:val="0"/>
      <w:divBdr>
        <w:top w:val="none" w:sz="0" w:space="0" w:color="auto"/>
        <w:left w:val="none" w:sz="0" w:space="0" w:color="auto"/>
        <w:bottom w:val="none" w:sz="0" w:space="0" w:color="auto"/>
        <w:right w:val="none" w:sz="0" w:space="0" w:color="auto"/>
      </w:divBdr>
      <w:divsChild>
        <w:div w:id="1460804596">
          <w:marLeft w:val="0"/>
          <w:marRight w:val="0"/>
          <w:marTop w:val="90"/>
          <w:marBottom w:val="90"/>
          <w:divBdr>
            <w:top w:val="none" w:sz="0" w:space="0" w:color="auto"/>
            <w:left w:val="none" w:sz="0" w:space="0" w:color="auto"/>
            <w:bottom w:val="none" w:sz="0" w:space="0" w:color="auto"/>
            <w:right w:val="none" w:sz="0" w:space="0" w:color="auto"/>
          </w:divBdr>
        </w:div>
      </w:divsChild>
    </w:div>
    <w:div w:id="661350914">
      <w:bodyDiv w:val="1"/>
      <w:marLeft w:val="0"/>
      <w:marRight w:val="0"/>
      <w:marTop w:val="0"/>
      <w:marBottom w:val="0"/>
      <w:divBdr>
        <w:top w:val="none" w:sz="0" w:space="0" w:color="auto"/>
        <w:left w:val="none" w:sz="0" w:space="0" w:color="auto"/>
        <w:bottom w:val="none" w:sz="0" w:space="0" w:color="auto"/>
        <w:right w:val="none" w:sz="0" w:space="0" w:color="auto"/>
      </w:divBdr>
      <w:divsChild>
        <w:div w:id="1553691186">
          <w:marLeft w:val="720"/>
          <w:marRight w:val="0"/>
          <w:marTop w:val="0"/>
          <w:marBottom w:val="0"/>
          <w:divBdr>
            <w:top w:val="none" w:sz="0" w:space="0" w:color="auto"/>
            <w:left w:val="none" w:sz="0" w:space="0" w:color="auto"/>
            <w:bottom w:val="none" w:sz="0" w:space="0" w:color="auto"/>
            <w:right w:val="none" w:sz="0" w:space="0" w:color="auto"/>
          </w:divBdr>
        </w:div>
        <w:div w:id="2070499104">
          <w:marLeft w:val="720"/>
          <w:marRight w:val="0"/>
          <w:marTop w:val="0"/>
          <w:marBottom w:val="0"/>
          <w:divBdr>
            <w:top w:val="none" w:sz="0" w:space="0" w:color="auto"/>
            <w:left w:val="none" w:sz="0" w:space="0" w:color="auto"/>
            <w:bottom w:val="none" w:sz="0" w:space="0" w:color="auto"/>
            <w:right w:val="none" w:sz="0" w:space="0" w:color="auto"/>
          </w:divBdr>
        </w:div>
        <w:div w:id="1309365185">
          <w:marLeft w:val="720"/>
          <w:marRight w:val="0"/>
          <w:marTop w:val="0"/>
          <w:marBottom w:val="0"/>
          <w:divBdr>
            <w:top w:val="none" w:sz="0" w:space="0" w:color="auto"/>
            <w:left w:val="none" w:sz="0" w:space="0" w:color="auto"/>
            <w:bottom w:val="none" w:sz="0" w:space="0" w:color="auto"/>
            <w:right w:val="none" w:sz="0" w:space="0" w:color="auto"/>
          </w:divBdr>
        </w:div>
        <w:div w:id="1311208917">
          <w:marLeft w:val="720"/>
          <w:marRight w:val="0"/>
          <w:marTop w:val="0"/>
          <w:marBottom w:val="0"/>
          <w:divBdr>
            <w:top w:val="none" w:sz="0" w:space="0" w:color="auto"/>
            <w:left w:val="none" w:sz="0" w:space="0" w:color="auto"/>
            <w:bottom w:val="none" w:sz="0" w:space="0" w:color="auto"/>
            <w:right w:val="none" w:sz="0" w:space="0" w:color="auto"/>
          </w:divBdr>
        </w:div>
      </w:divsChild>
    </w:div>
    <w:div w:id="2079397647">
      <w:bodyDiv w:val="1"/>
      <w:marLeft w:val="0"/>
      <w:marRight w:val="0"/>
      <w:marTop w:val="0"/>
      <w:marBottom w:val="0"/>
      <w:divBdr>
        <w:top w:val="none" w:sz="0" w:space="0" w:color="auto"/>
        <w:left w:val="none" w:sz="0" w:space="0" w:color="auto"/>
        <w:bottom w:val="none" w:sz="0" w:space="0" w:color="auto"/>
        <w:right w:val="none" w:sz="0" w:space="0" w:color="auto"/>
      </w:divBdr>
      <w:divsChild>
        <w:div w:id="2006204292">
          <w:marLeft w:val="0"/>
          <w:marRight w:val="0"/>
          <w:marTop w:val="90"/>
          <w:marBottom w:val="9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28945/3754" TargetMode="External"/><Relationship Id="rId13" Type="http://schemas.openxmlformats.org/officeDocument/2006/relationships/hyperlink" Target="https://doi.org/10.1080/14703297.2014.981836"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080/10508422.2013.830574"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doi.org/10.1080/03098770701424983"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80/03075070500249161" TargetMode="External"/><Relationship Id="rId5" Type="http://schemas.openxmlformats.org/officeDocument/2006/relationships/webSettings" Target="webSettings.xml"/><Relationship Id="rId15" Type="http://schemas.openxmlformats.org/officeDocument/2006/relationships/hyperlink" Target="https://doi.org/10.28945/2276" TargetMode="External"/><Relationship Id="rId10" Type="http://schemas.openxmlformats.org/officeDocument/2006/relationships/hyperlink" Target="http://dx.doi.org/10.1080/03075070902906798"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i.org/10.1007/s10734-006-9020-x" TargetMode="External"/><Relationship Id="rId14" Type="http://schemas.openxmlformats.org/officeDocument/2006/relationships/hyperlink" Target="http://www.jstor.org/stable/232490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E49D21-90B8-496F-B5C8-0B31C9C37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3558</Words>
  <Characters>20285</Characters>
  <Application>Microsoft Office Word</Application>
  <DocSecurity>0</DocSecurity>
  <Lines>169</Lines>
  <Paragraphs>47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HP</Company>
  <LinksUpToDate>false</LinksUpToDate>
  <CharactersWithSpaces>23796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Boris Badurina</cp:lastModifiedBy>
  <cp:revision>3</cp:revision>
  <cp:lastPrinted>2014-05-08T08:59:00Z</cp:lastPrinted>
  <dcterms:created xsi:type="dcterms:W3CDTF">2021-03-12T08:46:00Z</dcterms:created>
  <dcterms:modified xsi:type="dcterms:W3CDTF">2021-04-08T17:38:00Z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http://www.zotero.org/styles/library-and-information-science-research</vt:lpwstr>
  </property>
  <property fmtid="{D5CDD505-2E9C-101B-9397-08002B2CF9AE}" pid="17" name="Mendeley Recent Style Name 7_1">
    <vt:lpwstr>Library and Information Science Research</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http://www.zotero.org/styles/modern-language-association</vt:lpwstr>
  </property>
  <property fmtid="{D5CDD505-2E9C-101B-9397-08002B2CF9AE}" pid="21" name="Mendeley Recent Style Name 9_1">
    <vt:lpwstr>Modern Language Association 8th edition</vt:lpwstr>
  </property>
  <property fmtid="{D5CDD505-2E9C-101B-9397-08002B2CF9AE}" pid="22" name="Mendeley Document_1">
    <vt:lpwstr>True</vt:lpwstr>
  </property>
  <property fmtid="{D5CDD505-2E9C-101B-9397-08002B2CF9AE}" pid="23" name="Mendeley Unique User Id_1">
    <vt:lpwstr>809e103f-69a2-3a9f-a642-273af81ebbc0</vt:lpwstr>
  </property>
  <property fmtid="{D5CDD505-2E9C-101B-9397-08002B2CF9AE}" pid="24" name="Mendeley Citation Style_1">
    <vt:lpwstr>http://www.zotero.org/styles/library-and-information-science-research</vt:lpwstr>
  </property>
</Properties>
</file>