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4AD963EE" w:rsidR="003C149A" w:rsidRDefault="003C149A" w:rsidP="00F669F6">
      <w:pPr>
        <w:pBdr>
          <w:top w:val="nil"/>
          <w:left w:val="nil"/>
          <w:bottom w:val="nil"/>
          <w:right w:val="nil"/>
          <w:between w:val="nil"/>
        </w:pBdr>
        <w:spacing w:after="0" w:line="360" w:lineRule="auto"/>
        <w:ind w:firstLine="0"/>
        <w:jc w:val="left"/>
        <w:rPr>
          <w:rFonts w:ascii="Arial" w:eastAsia="Arial" w:hAnsi="Arial" w:cs="Arial"/>
          <w:b/>
          <w:color w:val="000000"/>
          <w:sz w:val="24"/>
          <w:szCs w:val="24"/>
        </w:rPr>
      </w:pPr>
    </w:p>
    <w:p w14:paraId="00000003" w14:textId="77777777" w:rsidR="003C149A" w:rsidRDefault="00D2084E" w:rsidP="00F669F6">
      <w:pPr>
        <w:pBdr>
          <w:top w:val="nil"/>
          <w:left w:val="nil"/>
          <w:bottom w:val="nil"/>
          <w:right w:val="nil"/>
          <w:between w:val="nil"/>
        </w:pBdr>
        <w:spacing w:after="0" w:line="360" w:lineRule="auto"/>
        <w:ind w:firstLine="0"/>
        <w:jc w:val="left"/>
        <w:rPr>
          <w:rFonts w:ascii="Arial" w:eastAsia="Arial" w:hAnsi="Arial" w:cs="Arial"/>
          <w:b/>
          <w:color w:val="000000"/>
          <w:sz w:val="28"/>
          <w:szCs w:val="28"/>
        </w:rPr>
      </w:pPr>
      <w:r>
        <w:rPr>
          <w:rFonts w:ascii="Arial" w:eastAsia="Arial" w:hAnsi="Arial" w:cs="Arial"/>
          <w:b/>
          <w:color w:val="000000"/>
          <w:sz w:val="28"/>
          <w:szCs w:val="28"/>
        </w:rPr>
        <w:t>Studying adolescent information needs and information behavior in the context of making everyday life decisions: methodological approach, main concerns and lessons learned</w:t>
      </w:r>
    </w:p>
    <w:p w14:paraId="00000005" w14:textId="77777777" w:rsidR="003C149A" w:rsidRDefault="003C149A" w:rsidP="00F669F6">
      <w:pPr>
        <w:pBdr>
          <w:top w:val="nil"/>
          <w:left w:val="nil"/>
          <w:bottom w:val="nil"/>
          <w:right w:val="nil"/>
          <w:between w:val="nil"/>
        </w:pBdr>
        <w:spacing w:after="0" w:line="360" w:lineRule="auto"/>
        <w:ind w:firstLine="0"/>
        <w:rPr>
          <w:rFonts w:ascii="Arial" w:eastAsia="Arial" w:hAnsi="Arial" w:cs="Arial"/>
          <w:color w:val="000000"/>
          <w:sz w:val="24"/>
          <w:szCs w:val="24"/>
        </w:rPr>
      </w:pPr>
    </w:p>
    <w:p w14:paraId="00000006" w14:textId="77777777" w:rsidR="003C149A" w:rsidRDefault="00D2084E" w:rsidP="00F669F6">
      <w:pPr>
        <w:pBdr>
          <w:top w:val="nil"/>
          <w:left w:val="nil"/>
          <w:bottom w:val="nil"/>
          <w:right w:val="nil"/>
          <w:between w:val="nil"/>
        </w:pBdr>
        <w:spacing w:after="120" w:line="360" w:lineRule="auto"/>
        <w:ind w:firstLine="0"/>
        <w:rPr>
          <w:rFonts w:ascii="Arial" w:eastAsia="Arial" w:hAnsi="Arial" w:cs="Arial"/>
          <w:b/>
          <w:color w:val="000000"/>
          <w:sz w:val="24"/>
          <w:szCs w:val="24"/>
        </w:rPr>
      </w:pPr>
      <w:r>
        <w:rPr>
          <w:rFonts w:ascii="Arial" w:eastAsia="Arial" w:hAnsi="Arial" w:cs="Arial"/>
          <w:b/>
          <w:color w:val="000000"/>
          <w:sz w:val="24"/>
          <w:szCs w:val="24"/>
        </w:rPr>
        <w:t>Keywords: adolescents, research, methodology, information needs, information behavior</w:t>
      </w:r>
    </w:p>
    <w:p w14:paraId="00000007" w14:textId="77777777" w:rsidR="003C149A" w:rsidRDefault="003C149A" w:rsidP="00F669F6">
      <w:pPr>
        <w:pBdr>
          <w:top w:val="nil"/>
          <w:left w:val="nil"/>
          <w:bottom w:val="nil"/>
          <w:right w:val="nil"/>
          <w:between w:val="nil"/>
        </w:pBdr>
        <w:spacing w:after="0" w:line="360" w:lineRule="auto"/>
        <w:ind w:firstLine="0"/>
        <w:rPr>
          <w:rFonts w:ascii="Arial" w:eastAsia="Arial" w:hAnsi="Arial" w:cs="Arial"/>
          <w:b/>
          <w:color w:val="000000"/>
          <w:sz w:val="24"/>
          <w:szCs w:val="24"/>
        </w:rPr>
      </w:pPr>
    </w:p>
    <w:p w14:paraId="002C1AF5" w14:textId="77777777" w:rsidR="00846871" w:rsidRDefault="00846871" w:rsidP="00846871">
      <w:pPr>
        <w:keepNext/>
        <w:spacing w:before="40" w:after="40" w:line="480" w:lineRule="auto"/>
        <w:rPr>
          <w:rFonts w:ascii="Arial" w:eastAsia="Arial" w:hAnsi="Arial" w:cs="Arial"/>
          <w:sz w:val="22"/>
          <w:szCs w:val="22"/>
        </w:rPr>
      </w:pPr>
      <w:r>
        <w:rPr>
          <w:rFonts w:ascii="Arial" w:eastAsia="Arial" w:hAnsi="Arial" w:cs="Arial"/>
          <w:b/>
          <w:bCs/>
          <w:sz w:val="24"/>
          <w:szCs w:val="24"/>
        </w:rPr>
        <w:t>Abstract</w:t>
      </w:r>
    </w:p>
    <w:p w14:paraId="3712DCA1" w14:textId="77777777" w:rsidR="00846871" w:rsidRDefault="00846871" w:rsidP="00846871">
      <w:pPr>
        <w:spacing w:before="40" w:after="40" w:line="480" w:lineRule="auto"/>
        <w:rPr>
          <w:rFonts w:ascii="Arial" w:eastAsia="Arial" w:hAnsi="Arial" w:cs="Arial"/>
          <w:b/>
          <w:color w:val="000000"/>
          <w:sz w:val="24"/>
          <w:szCs w:val="24"/>
        </w:rPr>
      </w:pPr>
      <w:r>
        <w:rPr>
          <w:rFonts w:ascii="Arial" w:eastAsia="Arial" w:hAnsi="Arial" w:cs="Arial"/>
          <w:sz w:val="22"/>
          <w:szCs w:val="22"/>
        </w:rPr>
        <w:t xml:space="preserve">This presentation contributes to the discussion about the methodological issues arising from the research on adolescent everyday life information behavior by presenting the epistemological and methodological approach of a study on adolescent information behavior in the context of making informed everyday life decisions. </w:t>
      </w:r>
      <w:r>
        <w:rPr>
          <w:rFonts w:ascii="Arial" w:eastAsia="Calibri" w:hAnsi="Arial" w:cs="Arial"/>
          <w:sz w:val="22"/>
          <w:szCs w:val="22"/>
        </w:rPr>
        <w:t xml:space="preserve">Six main dilemmas arose in </w:t>
      </w:r>
      <w:r>
        <w:rPr>
          <w:rFonts w:ascii="Arial" w:eastAsia="Arial" w:hAnsi="Arial" w:cs="Arial"/>
          <w:sz w:val="22"/>
          <w:szCs w:val="22"/>
        </w:rPr>
        <w:t xml:space="preserve">the research process:  1) what would be the appropriate research approach and design to investigate adolescent information behavior in the context of making informed everyday life decisions, (2) what would be the developmentally appropriate way to investigate the phenomena, (3) how to gain access to the potential adolescent research participants, (4) how to negotiate an adult researcher’s position when interacting with adolescents, (5) how to get adolescent participants’ trust needed to collect rich data and (6) what ethical issues need to be considered. The presentation brings the solutions and offers some insights that might be useful for future adolescent everyday life information behavior studies. </w:t>
      </w:r>
    </w:p>
    <w:p w14:paraId="0000002E" w14:textId="77777777" w:rsidR="003C149A" w:rsidRDefault="003C149A" w:rsidP="00846871">
      <w:pPr>
        <w:pStyle w:val="Heading1"/>
        <w:spacing w:before="0" w:line="360" w:lineRule="auto"/>
        <w:rPr>
          <w:rFonts w:ascii="Arial" w:eastAsia="Arial" w:hAnsi="Arial" w:cs="Arial"/>
        </w:rPr>
      </w:pPr>
    </w:p>
    <w:sectPr w:rsidR="003C149A">
      <w:footerReference w:type="even" r:id="rId6"/>
      <w:pgSz w:w="11907" w:h="16839"/>
      <w:pgMar w:top="1440" w:right="1240" w:bottom="1440" w:left="12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9BD50" w14:textId="77777777" w:rsidR="0061524D" w:rsidRDefault="0061524D">
      <w:pPr>
        <w:spacing w:after="0"/>
      </w:pPr>
      <w:r>
        <w:separator/>
      </w:r>
    </w:p>
  </w:endnote>
  <w:endnote w:type="continuationSeparator" w:id="0">
    <w:p w14:paraId="6C4B66F7" w14:textId="77777777" w:rsidR="0061524D" w:rsidRDefault="00615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77777777" w:rsidR="003C149A" w:rsidRDefault="00D2084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30" w14:textId="77777777" w:rsidR="003C149A" w:rsidRDefault="003C149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16C2A" w14:textId="77777777" w:rsidR="0061524D" w:rsidRDefault="0061524D">
      <w:pPr>
        <w:spacing w:after="0"/>
      </w:pPr>
      <w:r>
        <w:separator/>
      </w:r>
    </w:p>
  </w:footnote>
  <w:footnote w:type="continuationSeparator" w:id="0">
    <w:p w14:paraId="69A2FF78" w14:textId="77777777" w:rsidR="0061524D" w:rsidRDefault="0061524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NzAwsjS3MDO2tDRS0lEKTi0uzszPAykwrgUAq9gsPCwAAAA="/>
  </w:docVars>
  <w:rsids>
    <w:rsidRoot w:val="003C149A"/>
    <w:rsid w:val="00065E6B"/>
    <w:rsid w:val="00080CD6"/>
    <w:rsid w:val="00125706"/>
    <w:rsid w:val="00170391"/>
    <w:rsid w:val="00252E50"/>
    <w:rsid w:val="003C149A"/>
    <w:rsid w:val="005572F4"/>
    <w:rsid w:val="0061524D"/>
    <w:rsid w:val="00814198"/>
    <w:rsid w:val="00826633"/>
    <w:rsid w:val="00846871"/>
    <w:rsid w:val="008A2252"/>
    <w:rsid w:val="008F6237"/>
    <w:rsid w:val="0091008E"/>
    <w:rsid w:val="00A45E32"/>
    <w:rsid w:val="00C065CD"/>
    <w:rsid w:val="00C94B18"/>
    <w:rsid w:val="00D2084E"/>
    <w:rsid w:val="00D45A5C"/>
    <w:rsid w:val="00D95A74"/>
    <w:rsid w:val="00DC417D"/>
    <w:rsid w:val="00DC5C59"/>
    <w:rsid w:val="00E57DBF"/>
    <w:rsid w:val="00F669F6"/>
    <w:rsid w:val="00FF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A4B9"/>
  <w15:docId w15:val="{CCB25CAF-E0C5-4E98-BF77-59ABCC6D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GB" w:bidi="ar-SA"/>
      </w:rPr>
    </w:rPrDefault>
    <w:pPrDefault>
      <w:pPr>
        <w:spacing w:after="80"/>
        <w:ind w:firstLine="14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40" w:after="0"/>
      <w:ind w:firstLine="0"/>
      <w:jc w:val="left"/>
      <w:outlineLvl w:val="0"/>
    </w:pPr>
    <w:rPr>
      <w:rFonts w:ascii="Helvetica Neue" w:eastAsia="Helvetica Neue" w:hAnsi="Helvetica Neue" w:cs="Helvetica Neue"/>
      <w:b/>
      <w:sz w:val="22"/>
      <w:szCs w:val="22"/>
    </w:rPr>
  </w:style>
  <w:style w:type="paragraph" w:styleId="Heading2">
    <w:name w:val="heading 2"/>
    <w:basedOn w:val="Normal"/>
    <w:next w:val="Normal"/>
    <w:uiPriority w:val="9"/>
    <w:semiHidden/>
    <w:unhideWhenUsed/>
    <w:qFormat/>
    <w:pPr>
      <w:keepNext/>
      <w:spacing w:before="40" w:after="0"/>
      <w:ind w:firstLine="0"/>
      <w:jc w:val="left"/>
      <w:outlineLvl w:val="1"/>
    </w:pPr>
    <w:rPr>
      <w:i/>
      <w:sz w:val="22"/>
      <w:szCs w:val="22"/>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F62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793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Boris Badurina</cp:lastModifiedBy>
  <cp:revision>18</cp:revision>
  <dcterms:created xsi:type="dcterms:W3CDTF">2019-10-12T16:17:00Z</dcterms:created>
  <dcterms:modified xsi:type="dcterms:W3CDTF">2021-04-13T12:37:00Z</dcterms:modified>
</cp:coreProperties>
</file>