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3A134" w14:textId="77777777" w:rsidR="002A1DD2" w:rsidRPr="00075214" w:rsidRDefault="002A1DD2" w:rsidP="002A1DD2">
      <w:pPr>
        <w:pStyle w:val="Paper-Title"/>
        <w:spacing w:after="0" w:line="360" w:lineRule="auto"/>
        <w:ind w:firstLine="0"/>
        <w:rPr>
          <w:rFonts w:ascii="Arial" w:hAnsi="Arial" w:cs="Arial"/>
          <w:sz w:val="24"/>
          <w:szCs w:val="24"/>
        </w:rPr>
      </w:pPr>
      <w:r w:rsidRPr="00075214">
        <w:rPr>
          <w:rFonts w:ascii="Arial" w:hAnsi="Arial" w:cs="Arial"/>
          <w:sz w:val="24"/>
          <w:szCs w:val="24"/>
        </w:rPr>
        <w:t>Type of Contribution: PAPER</w:t>
      </w:r>
    </w:p>
    <w:p w14:paraId="34CC2A92" w14:textId="77777777" w:rsidR="002A1DD2" w:rsidRPr="00075214" w:rsidRDefault="002A1DD2" w:rsidP="002A1DD2">
      <w:pPr>
        <w:pStyle w:val="Paper-Title"/>
        <w:spacing w:after="0" w:line="360" w:lineRule="auto"/>
        <w:ind w:firstLine="0"/>
        <w:rPr>
          <w:rFonts w:ascii="Arial" w:hAnsi="Arial" w:cs="Arial"/>
          <w:sz w:val="28"/>
          <w:szCs w:val="28"/>
        </w:rPr>
      </w:pPr>
    </w:p>
    <w:p w14:paraId="178A0559" w14:textId="77777777" w:rsidR="002A1DD2" w:rsidRPr="00075214" w:rsidRDefault="00115813" w:rsidP="00DD1D44">
      <w:pPr>
        <w:ind w:firstLine="0"/>
        <w:rPr>
          <w:b/>
          <w:sz w:val="28"/>
          <w:szCs w:val="28"/>
        </w:rPr>
      </w:pPr>
      <w:r w:rsidRPr="00075214">
        <w:rPr>
          <w:rFonts w:ascii="Arial" w:hAnsi="Arial" w:cs="Arial"/>
          <w:b/>
          <w:color w:val="000000"/>
          <w:sz w:val="28"/>
          <w:szCs w:val="28"/>
          <w:shd w:val="clear" w:color="auto" w:fill="FFFFFF"/>
        </w:rPr>
        <w:t xml:space="preserve">How Can Libraries Support Dementia Friendly Communities?: </w:t>
      </w:r>
      <w:r w:rsidR="002A1DD2" w:rsidRPr="00075214">
        <w:rPr>
          <w:rFonts w:ascii="Arial" w:hAnsi="Arial" w:cs="Arial"/>
          <w:b/>
          <w:color w:val="000000"/>
          <w:sz w:val="28"/>
          <w:szCs w:val="28"/>
          <w:shd w:val="clear" w:color="auto" w:fill="FFFFFF"/>
        </w:rPr>
        <w:t xml:space="preserve">The </w:t>
      </w:r>
      <w:r w:rsidR="00DD1D44" w:rsidRPr="00075214">
        <w:rPr>
          <w:rFonts w:ascii="Arial" w:hAnsi="Arial" w:cs="Arial"/>
          <w:b/>
          <w:color w:val="000000"/>
          <w:sz w:val="28"/>
          <w:szCs w:val="28"/>
          <w:shd w:val="clear" w:color="auto" w:fill="FFFFFF"/>
        </w:rPr>
        <w:t xml:space="preserve">Study into Perceptions and </w:t>
      </w:r>
      <w:r w:rsidRPr="00075214">
        <w:rPr>
          <w:rFonts w:ascii="Arial" w:hAnsi="Arial" w:cs="Arial"/>
          <w:b/>
          <w:color w:val="000000"/>
          <w:sz w:val="28"/>
          <w:szCs w:val="28"/>
          <w:shd w:val="clear" w:color="auto" w:fill="FFFFFF"/>
        </w:rPr>
        <w:t>Experience</w:t>
      </w:r>
      <w:r w:rsidR="00DD1D44" w:rsidRPr="00075214">
        <w:rPr>
          <w:rFonts w:ascii="Arial" w:hAnsi="Arial" w:cs="Arial"/>
          <w:b/>
          <w:color w:val="000000"/>
          <w:sz w:val="28"/>
          <w:szCs w:val="28"/>
          <w:shd w:val="clear" w:color="auto" w:fill="FFFFFF"/>
        </w:rPr>
        <w:t>s of Croatian Librarians</w:t>
      </w:r>
    </w:p>
    <w:p w14:paraId="24FBE6CC" w14:textId="77777777" w:rsidR="002A1DD2" w:rsidRPr="00075214" w:rsidRDefault="002A1DD2" w:rsidP="002A1DD2">
      <w:pPr>
        <w:pStyle w:val="Paper-Title"/>
        <w:spacing w:after="0" w:line="360" w:lineRule="auto"/>
        <w:ind w:firstLine="0"/>
        <w:jc w:val="both"/>
        <w:rPr>
          <w:rFonts w:ascii="Arial" w:hAnsi="Arial" w:cs="Arial"/>
          <w:b w:val="0"/>
          <w:sz w:val="24"/>
          <w:szCs w:val="24"/>
        </w:rPr>
      </w:pPr>
    </w:p>
    <w:p w14:paraId="6ED1F42D" w14:textId="77777777" w:rsidR="002A1DD2" w:rsidRPr="00075214" w:rsidRDefault="002A1DD2" w:rsidP="002A1DD2">
      <w:pPr>
        <w:ind w:firstLine="0"/>
        <w:rPr>
          <w:rFonts w:ascii="Arial" w:hAnsi="Arial" w:cs="Arial"/>
          <w:b/>
          <w:sz w:val="24"/>
          <w:szCs w:val="24"/>
        </w:rPr>
      </w:pPr>
      <w:r w:rsidRPr="00075214">
        <w:rPr>
          <w:rFonts w:ascii="Arial" w:hAnsi="Arial" w:cs="Arial"/>
          <w:b/>
          <w:sz w:val="24"/>
          <w:szCs w:val="24"/>
        </w:rPr>
        <w:t xml:space="preserve">Keywords: </w:t>
      </w:r>
      <w:bookmarkStart w:id="0" w:name="_GoBack"/>
      <w:r w:rsidR="00DD1D44" w:rsidRPr="00075214">
        <w:rPr>
          <w:rFonts w:ascii="Arial" w:hAnsi="Arial" w:cs="Arial"/>
          <w:sz w:val="24"/>
          <w:szCs w:val="24"/>
        </w:rPr>
        <w:t xml:space="preserve">Alzheimer’s Disease, dementia, public libraries, </w:t>
      </w:r>
      <w:r w:rsidRPr="00075214">
        <w:rPr>
          <w:rFonts w:ascii="Arial" w:hAnsi="Arial" w:cs="Arial"/>
          <w:sz w:val="24"/>
          <w:szCs w:val="24"/>
        </w:rPr>
        <w:t>Croatia</w:t>
      </w:r>
      <w:bookmarkEnd w:id="0"/>
    </w:p>
    <w:p w14:paraId="07915AE9" w14:textId="77777777" w:rsidR="002A1DD2" w:rsidRPr="00075214" w:rsidRDefault="002A1DD2" w:rsidP="002A1DD2">
      <w:pPr>
        <w:pStyle w:val="Paper-Title"/>
        <w:spacing w:after="0" w:line="360" w:lineRule="auto"/>
        <w:ind w:firstLine="0"/>
        <w:jc w:val="both"/>
        <w:rPr>
          <w:rFonts w:ascii="Arial" w:hAnsi="Arial" w:cs="Arial"/>
          <w:sz w:val="24"/>
          <w:szCs w:val="24"/>
        </w:rPr>
      </w:pPr>
    </w:p>
    <w:p w14:paraId="6E595A28" w14:textId="77777777" w:rsidR="002A1DD2" w:rsidRPr="00075214" w:rsidRDefault="002A1DD2" w:rsidP="002A1DD2">
      <w:pPr>
        <w:pStyle w:val="Naslov1"/>
        <w:spacing w:before="0" w:line="360" w:lineRule="auto"/>
        <w:rPr>
          <w:rFonts w:ascii="Arial" w:hAnsi="Arial" w:cs="Arial"/>
          <w:szCs w:val="22"/>
        </w:rPr>
      </w:pPr>
      <w:r w:rsidRPr="00075214">
        <w:rPr>
          <w:rFonts w:ascii="Arial" w:hAnsi="Arial" w:cs="Arial"/>
          <w:szCs w:val="22"/>
        </w:rPr>
        <w:t xml:space="preserve">Introduction </w:t>
      </w:r>
    </w:p>
    <w:p w14:paraId="74E4B59A" w14:textId="153CF8C0" w:rsidR="002A1DD2" w:rsidRPr="00075214" w:rsidRDefault="002A1DD2" w:rsidP="002A1DD2">
      <w:pPr>
        <w:spacing w:after="0" w:line="360" w:lineRule="auto"/>
        <w:ind w:firstLine="0"/>
        <w:rPr>
          <w:sz w:val="24"/>
          <w:szCs w:val="24"/>
        </w:rPr>
      </w:pPr>
      <w:r w:rsidRPr="00075214">
        <w:rPr>
          <w:rFonts w:ascii="Arial" w:hAnsi="Arial" w:cs="Arial"/>
          <w:sz w:val="22"/>
          <w:szCs w:val="22"/>
        </w:rPr>
        <w:t>Alzheimer's Disease (AD), the most common cause of dementia, is an incurable neurological disease with an unknown cause. It starts gradually with memory loss but over the course of their disease AD patients experience severe impairment of their cognitive and physical abilities. In the final stage of the disease, persons diagnosed with AD need around-the-clock supervision and care because they have massive problems with speaking, thinking and making decisions (Alzheimer's Disease International, 2018). This complex situation leads ultimately to a number of larger issues, most importantly the question</w:t>
      </w:r>
      <w:r w:rsidR="00217C3C" w:rsidRPr="00075214">
        <w:rPr>
          <w:rFonts w:ascii="Arial" w:hAnsi="Arial" w:cs="Arial"/>
          <w:sz w:val="22"/>
          <w:szCs w:val="22"/>
        </w:rPr>
        <w:t>s</w:t>
      </w:r>
      <w:r w:rsidRPr="00075214">
        <w:rPr>
          <w:rFonts w:ascii="Arial" w:hAnsi="Arial" w:cs="Arial"/>
          <w:sz w:val="22"/>
          <w:szCs w:val="22"/>
        </w:rPr>
        <w:t xml:space="preserve"> of human, legal and financial rights of AD patients and the legal status of their caregivers (Dološić 2016).</w:t>
      </w:r>
      <w:r w:rsidRPr="00075214">
        <w:rPr>
          <w:sz w:val="24"/>
          <w:szCs w:val="24"/>
        </w:rPr>
        <w:t xml:space="preserve">  </w:t>
      </w:r>
    </w:p>
    <w:p w14:paraId="0517C591" w14:textId="7EF46CD4" w:rsidR="002A1DD2" w:rsidRPr="00075214" w:rsidRDefault="002A1DD2" w:rsidP="002A1DD2">
      <w:pPr>
        <w:spacing w:after="0" w:line="360" w:lineRule="auto"/>
        <w:ind w:firstLine="708"/>
        <w:rPr>
          <w:rFonts w:ascii="Arial" w:hAnsi="Arial" w:cs="Arial"/>
          <w:sz w:val="22"/>
          <w:szCs w:val="22"/>
        </w:rPr>
      </w:pPr>
      <w:r w:rsidRPr="00075214">
        <w:rPr>
          <w:rFonts w:ascii="Arial" w:hAnsi="Arial" w:cs="Arial"/>
          <w:sz w:val="22"/>
          <w:szCs w:val="22"/>
        </w:rPr>
        <w:t>World Health Organization estimated that in 2017 worldwide around 50 million people had dementia, and approximately 10 million new cases are expected to be reported every year (</w:t>
      </w:r>
      <w:r w:rsidRPr="00075214">
        <w:rPr>
          <w:rFonts w:ascii="Arial" w:hAnsi="Arial" w:cs="Arial"/>
          <w:color w:val="333333"/>
          <w:sz w:val="22"/>
          <w:szCs w:val="22"/>
        </w:rPr>
        <w:t>Alzheimer's Disease International 2015</w:t>
      </w:r>
      <w:r w:rsidRPr="00075214">
        <w:rPr>
          <w:rFonts w:ascii="Arial" w:hAnsi="Arial" w:cs="Arial"/>
          <w:sz w:val="22"/>
          <w:szCs w:val="22"/>
        </w:rPr>
        <w:t xml:space="preserve">). AD is as much an economic and fiscal </w:t>
      </w:r>
      <w:r w:rsidR="00217C3C" w:rsidRPr="00075214">
        <w:rPr>
          <w:rFonts w:ascii="Arial" w:hAnsi="Arial" w:cs="Arial"/>
          <w:sz w:val="22"/>
          <w:szCs w:val="22"/>
        </w:rPr>
        <w:t xml:space="preserve">burden </w:t>
      </w:r>
      <w:r w:rsidRPr="00075214">
        <w:rPr>
          <w:rFonts w:ascii="Arial" w:hAnsi="Arial" w:cs="Arial"/>
          <w:sz w:val="22"/>
          <w:szCs w:val="22"/>
        </w:rPr>
        <w:t>as it is a social and health challenge and its prevalence is expected to grow</w:t>
      </w:r>
      <w:r w:rsidR="00217C3C" w:rsidRPr="00075214">
        <w:rPr>
          <w:rFonts w:ascii="Arial" w:hAnsi="Arial" w:cs="Arial"/>
          <w:sz w:val="22"/>
          <w:szCs w:val="22"/>
        </w:rPr>
        <w:t>.</w:t>
      </w:r>
      <w:r w:rsidRPr="00075214">
        <w:rPr>
          <w:rFonts w:ascii="Arial" w:hAnsi="Arial" w:cs="Arial"/>
          <w:sz w:val="22"/>
          <w:szCs w:val="22"/>
        </w:rPr>
        <w:t xml:space="preserve"> </w:t>
      </w:r>
      <w:r w:rsidR="00217C3C" w:rsidRPr="00075214">
        <w:rPr>
          <w:rFonts w:ascii="Arial" w:hAnsi="Arial" w:cs="Arial"/>
          <w:sz w:val="22"/>
          <w:szCs w:val="22"/>
        </w:rPr>
        <w:t>I</w:t>
      </w:r>
      <w:r w:rsidRPr="00075214">
        <w:rPr>
          <w:rFonts w:ascii="Arial" w:hAnsi="Arial" w:cs="Arial"/>
          <w:sz w:val="22"/>
          <w:szCs w:val="22"/>
        </w:rPr>
        <w:t>n 2012 the World Health Organization (WHO) and Alzheimer’s Disease International (ADI) recognized dementia as a global public health priority and called upon governments, policymakers and other stakeholders to implement sustained and coordinat</w:t>
      </w:r>
      <w:r w:rsidR="00217C3C" w:rsidRPr="00075214">
        <w:rPr>
          <w:rFonts w:ascii="Arial" w:hAnsi="Arial" w:cs="Arial"/>
          <w:sz w:val="22"/>
          <w:szCs w:val="22"/>
        </w:rPr>
        <w:t>ed action</w:t>
      </w:r>
      <w:r w:rsidRPr="00075214">
        <w:rPr>
          <w:rFonts w:ascii="Arial" w:hAnsi="Arial" w:cs="Arial"/>
          <w:sz w:val="22"/>
          <w:szCs w:val="22"/>
        </w:rPr>
        <w:t xml:space="preserve"> across multiple levels</w:t>
      </w:r>
      <w:r w:rsidR="00217C3C" w:rsidRPr="00075214">
        <w:rPr>
          <w:rFonts w:ascii="Arial" w:hAnsi="Arial" w:cs="Arial"/>
          <w:sz w:val="22"/>
          <w:szCs w:val="22"/>
        </w:rPr>
        <w:t>,</w:t>
      </w:r>
      <w:r w:rsidRPr="00075214">
        <w:rPr>
          <w:rFonts w:ascii="Arial" w:hAnsi="Arial" w:cs="Arial"/>
          <w:sz w:val="22"/>
          <w:szCs w:val="22"/>
        </w:rPr>
        <w:t xml:space="preserve"> and develop national dementia plans and strategies (Dementia 2012).</w:t>
      </w:r>
    </w:p>
    <w:p w14:paraId="7C02FF73" w14:textId="77777777" w:rsidR="002A1DD2" w:rsidRPr="00075214" w:rsidRDefault="002A1DD2" w:rsidP="002A1DD2">
      <w:pPr>
        <w:spacing w:after="0" w:line="360" w:lineRule="auto"/>
        <w:ind w:firstLine="0"/>
        <w:rPr>
          <w:rFonts w:ascii="Arial" w:hAnsi="Arial" w:cs="Arial"/>
          <w:sz w:val="22"/>
          <w:szCs w:val="22"/>
        </w:rPr>
      </w:pPr>
      <w:r w:rsidRPr="00075214">
        <w:rPr>
          <w:rFonts w:ascii="Arial" w:hAnsi="Arial" w:cs="Arial"/>
          <w:sz w:val="22"/>
          <w:szCs w:val="22"/>
        </w:rPr>
        <w:t xml:space="preserve"> </w:t>
      </w:r>
    </w:p>
    <w:p w14:paraId="1A0ECC53" w14:textId="77777777" w:rsidR="002A1DD2" w:rsidRPr="00075214" w:rsidRDefault="002A1DD2" w:rsidP="002A1DD2">
      <w:pPr>
        <w:spacing w:after="0" w:line="360" w:lineRule="auto"/>
        <w:ind w:firstLine="0"/>
        <w:rPr>
          <w:rFonts w:ascii="Arial" w:hAnsi="Arial" w:cs="Arial"/>
          <w:b/>
          <w:sz w:val="22"/>
          <w:szCs w:val="22"/>
        </w:rPr>
      </w:pPr>
      <w:r w:rsidRPr="00075214">
        <w:rPr>
          <w:rFonts w:ascii="Arial" w:hAnsi="Arial" w:cs="Arial"/>
          <w:b/>
          <w:sz w:val="22"/>
          <w:szCs w:val="22"/>
        </w:rPr>
        <w:t xml:space="preserve">Theoretical framework and background </w:t>
      </w:r>
    </w:p>
    <w:p w14:paraId="44C15535" w14:textId="01FFF934" w:rsidR="002A1DD2" w:rsidRPr="00075214" w:rsidRDefault="002A1DD2" w:rsidP="002A1DD2">
      <w:pPr>
        <w:spacing w:after="0" w:line="360" w:lineRule="auto"/>
        <w:ind w:firstLine="0"/>
        <w:rPr>
          <w:rFonts w:ascii="Arial" w:hAnsi="Arial" w:cs="Arial"/>
          <w:sz w:val="22"/>
          <w:szCs w:val="22"/>
        </w:rPr>
      </w:pPr>
      <w:r w:rsidRPr="00075214">
        <w:rPr>
          <w:rFonts w:ascii="Arial" w:hAnsi="Arial" w:cs="Arial"/>
          <w:sz w:val="22"/>
          <w:szCs w:val="22"/>
        </w:rPr>
        <w:t xml:space="preserve">In countries such as Croatia where information, health and social care systems for AD patients and their caregivers (CGs) are not sufficiently developed (Rušac 2016), AD patients in most cases depend fully on their informal CGs. These unpaid non-professionals are in most cases their family members such as spouses, partners, siblings, children, grandchildren, other relatives, and friends, who supervise and support them during all stages of the disease. Caring for elderly family members with AD is an arduous task </w:t>
      </w:r>
      <w:r w:rsidR="00217C3C" w:rsidRPr="00075214">
        <w:rPr>
          <w:rFonts w:ascii="Arial" w:hAnsi="Arial" w:cs="Arial"/>
          <w:sz w:val="22"/>
          <w:szCs w:val="22"/>
        </w:rPr>
        <w:t>with</w:t>
      </w:r>
      <w:r w:rsidRPr="00075214">
        <w:rPr>
          <w:rFonts w:ascii="Arial" w:hAnsi="Arial" w:cs="Arial"/>
          <w:sz w:val="22"/>
          <w:szCs w:val="22"/>
        </w:rPr>
        <w:t xml:space="preserve"> immense physical, psychological, emotional, social and financial impact on the CGs (Novais et al. 2017, Dauphinot et al. 2015, 2016).  As care needs change as patients move from initial to final stages of the disease, CGs' needs often remain unmet. In order to minimize the CGs' burden and understand how AD patients and their CGs could be better served, scholars from around the world addressed their diverse needs (Edelman et al. 2006; </w:t>
      </w:r>
      <w:r w:rsidRPr="00075214">
        <w:rPr>
          <w:rFonts w:ascii="Arial" w:hAnsi="Arial" w:cs="Arial"/>
          <w:sz w:val="22"/>
          <w:szCs w:val="22"/>
        </w:rPr>
        <w:lastRenderedPageBreak/>
        <w:t xml:space="preserve">Tatangelo et al. 2018; Lai and Chung 2007; Kucmanski et al. 2016; Arévalo-Flechas et al. 2014; Brodaty and Donkin 2009; Rosa et al. 2009; Vaingankar et al. 2013; Uzun et al. 2019). </w:t>
      </w:r>
    </w:p>
    <w:p w14:paraId="3B70D366" w14:textId="040B493C" w:rsidR="00F446E2" w:rsidRPr="00075214" w:rsidRDefault="002A1DD2" w:rsidP="00075214">
      <w:pPr>
        <w:tabs>
          <w:tab w:val="left" w:pos="720"/>
        </w:tabs>
        <w:spacing w:line="360" w:lineRule="auto"/>
        <w:rPr>
          <w:rFonts w:ascii="Arial" w:hAnsi="Arial" w:cs="Arial"/>
          <w:sz w:val="22"/>
          <w:szCs w:val="22"/>
          <w:lang w:val="en-GB"/>
        </w:rPr>
      </w:pPr>
      <w:r w:rsidRPr="00075214">
        <w:rPr>
          <w:rFonts w:ascii="Arial" w:hAnsi="Arial" w:cs="Arial"/>
          <w:sz w:val="22"/>
          <w:szCs w:val="22"/>
        </w:rPr>
        <w:tab/>
      </w:r>
      <w:r w:rsidR="00983325" w:rsidRPr="00075214">
        <w:rPr>
          <w:rFonts w:ascii="Arial" w:eastAsiaTheme="minorHAnsi" w:hAnsi="Arial" w:cs="Arial"/>
          <w:sz w:val="22"/>
          <w:szCs w:val="22"/>
          <w:lang w:val="hr-HR"/>
        </w:rPr>
        <w:t xml:space="preserve">Although librarians have not generally been included in the circle of professionals caring for persons with dementia, recent </w:t>
      </w:r>
      <w:r w:rsidR="00983325" w:rsidRPr="00075214">
        <w:rPr>
          <w:rFonts w:ascii="Arial" w:hAnsi="Arial" w:cs="Arial"/>
          <w:sz w:val="22"/>
          <w:szCs w:val="22"/>
          <w:lang w:val="en-GB"/>
        </w:rPr>
        <w:t xml:space="preserve">research indicates that public libraries can </w:t>
      </w:r>
      <w:r w:rsidR="00F413D5" w:rsidRPr="00075214">
        <w:rPr>
          <w:rFonts w:ascii="Arial" w:hAnsi="Arial" w:cs="Arial"/>
          <w:sz w:val="22"/>
          <w:szCs w:val="22"/>
          <w:lang w:val="en-GB"/>
        </w:rPr>
        <w:t>contribute to the development of dementia friendly communities</w:t>
      </w:r>
      <w:r w:rsidR="00F446E2" w:rsidRPr="00075214">
        <w:rPr>
          <w:rFonts w:ascii="Arial" w:hAnsi="Arial" w:cs="Arial"/>
          <w:sz w:val="22"/>
          <w:szCs w:val="22"/>
          <w:lang w:val="en-GB"/>
        </w:rPr>
        <w:t xml:space="preserve"> by supporting social inclusion, self-efficacy and capacity building of persons with AD</w:t>
      </w:r>
      <w:r w:rsidR="004133CE" w:rsidRPr="00075214">
        <w:rPr>
          <w:rFonts w:ascii="Arial" w:hAnsi="Arial" w:cs="Arial"/>
          <w:sz w:val="22"/>
          <w:szCs w:val="22"/>
          <w:lang w:val="en-GB"/>
        </w:rPr>
        <w:t xml:space="preserve"> (</w:t>
      </w:r>
      <w:r w:rsidR="00F446E2" w:rsidRPr="00075214">
        <w:rPr>
          <w:rFonts w:ascii="Arial" w:eastAsiaTheme="minorHAnsi" w:hAnsi="Arial" w:cs="Arial"/>
          <w:sz w:val="22"/>
          <w:szCs w:val="22"/>
          <w:lang w:val="hr-HR"/>
        </w:rPr>
        <w:t>Howarth 2020; IGARD n.d.</w:t>
      </w:r>
      <w:r w:rsidR="004133CE" w:rsidRPr="00075214">
        <w:rPr>
          <w:rFonts w:ascii="Arial" w:hAnsi="Arial" w:cs="Arial"/>
          <w:sz w:val="22"/>
          <w:szCs w:val="22"/>
          <w:lang w:val="en-GB"/>
        </w:rPr>
        <w:t>)</w:t>
      </w:r>
      <w:r w:rsidR="00F413D5" w:rsidRPr="00075214">
        <w:rPr>
          <w:rFonts w:ascii="Arial" w:hAnsi="Arial" w:cs="Arial"/>
          <w:sz w:val="22"/>
          <w:szCs w:val="22"/>
          <w:lang w:val="en-GB"/>
        </w:rPr>
        <w:t>.</w:t>
      </w:r>
      <w:r w:rsidR="005B117B" w:rsidRPr="00075214">
        <w:rPr>
          <w:rFonts w:ascii="Arial" w:hAnsi="Arial" w:cs="Arial"/>
          <w:sz w:val="22"/>
          <w:szCs w:val="22"/>
          <w:lang w:val="en-GB"/>
        </w:rPr>
        <w:t xml:space="preserve"> </w:t>
      </w:r>
      <w:r w:rsidR="00F413D5" w:rsidRPr="00075214">
        <w:rPr>
          <w:rFonts w:ascii="Arial" w:eastAsiaTheme="minorHAnsi" w:hAnsi="Arial" w:cs="Arial"/>
          <w:sz w:val="22"/>
          <w:szCs w:val="22"/>
          <w:lang w:val="hr-HR"/>
        </w:rPr>
        <w:t>Howarth (2020</w:t>
      </w:r>
      <w:r w:rsidR="007D4567" w:rsidRPr="00075214">
        <w:rPr>
          <w:rFonts w:ascii="Arial" w:eastAsiaTheme="minorHAnsi" w:hAnsi="Arial" w:cs="Arial"/>
          <w:sz w:val="22"/>
          <w:szCs w:val="22"/>
          <w:lang w:val="hr-HR"/>
        </w:rPr>
        <w:t>: 20</w:t>
      </w:r>
      <w:r w:rsidR="00F413D5" w:rsidRPr="00075214">
        <w:rPr>
          <w:rFonts w:ascii="Arial" w:eastAsiaTheme="minorHAnsi" w:hAnsi="Arial" w:cs="Arial"/>
          <w:sz w:val="22"/>
          <w:szCs w:val="22"/>
          <w:lang w:val="hr-HR"/>
        </w:rPr>
        <w:t>)</w:t>
      </w:r>
      <w:r w:rsidR="005B117B" w:rsidRPr="00075214">
        <w:rPr>
          <w:rFonts w:ascii="Arial" w:eastAsiaTheme="minorHAnsi" w:hAnsi="Arial" w:cs="Arial"/>
          <w:sz w:val="22"/>
          <w:szCs w:val="22"/>
          <w:lang w:val="hr-HR"/>
        </w:rPr>
        <w:t xml:space="preserve">, for example, goes even further and </w:t>
      </w:r>
      <w:r w:rsidR="00132445" w:rsidRPr="00075214">
        <w:rPr>
          <w:rFonts w:ascii="Arial" w:eastAsiaTheme="minorHAnsi" w:hAnsi="Arial" w:cs="Arial"/>
          <w:sz w:val="22"/>
          <w:szCs w:val="22"/>
          <w:lang w:val="hr-HR"/>
        </w:rPr>
        <w:t>posits</w:t>
      </w:r>
      <w:r w:rsidR="00F413D5" w:rsidRPr="00075214">
        <w:rPr>
          <w:rFonts w:ascii="Arial" w:eastAsiaTheme="minorHAnsi" w:hAnsi="Arial" w:cs="Arial"/>
          <w:sz w:val="22"/>
          <w:szCs w:val="22"/>
          <w:lang w:val="hr-HR"/>
        </w:rPr>
        <w:t xml:space="preserve"> that </w:t>
      </w:r>
      <w:r w:rsidR="00F413D5" w:rsidRPr="00075214">
        <w:rPr>
          <w:rFonts w:ascii="Arial" w:hAnsi="Arial" w:cs="Arial"/>
          <w:color w:val="111111"/>
          <w:sz w:val="22"/>
          <w:szCs w:val="22"/>
          <w:shd w:val="clear" w:color="auto" w:fill="FFFFFF"/>
        </w:rPr>
        <w:t>cultural heritage institutions "have a responsibility and a rationale for servicing those who have been marginalized across time by what they have rather than who they are</w:t>
      </w:r>
      <w:r w:rsidR="00217C3C" w:rsidRPr="00075214">
        <w:rPr>
          <w:rFonts w:ascii="Arial" w:hAnsi="Arial" w:cs="Arial"/>
          <w:color w:val="111111"/>
          <w:sz w:val="22"/>
          <w:szCs w:val="22"/>
          <w:shd w:val="clear" w:color="auto" w:fill="FFFFFF"/>
        </w:rPr>
        <w:t>.</w:t>
      </w:r>
      <w:r w:rsidR="00F413D5" w:rsidRPr="00075214">
        <w:rPr>
          <w:rFonts w:ascii="Arial" w:hAnsi="Arial" w:cs="Arial"/>
          <w:color w:val="111111"/>
          <w:sz w:val="22"/>
          <w:szCs w:val="22"/>
          <w:shd w:val="clear" w:color="auto" w:fill="FFFFFF"/>
        </w:rPr>
        <w:t>"</w:t>
      </w:r>
      <w:r w:rsidR="005B117B" w:rsidRPr="00075214">
        <w:rPr>
          <w:rFonts w:ascii="Arial" w:hAnsi="Arial" w:cs="Arial"/>
          <w:color w:val="111111"/>
          <w:sz w:val="22"/>
          <w:szCs w:val="22"/>
          <w:shd w:val="clear" w:color="auto" w:fill="FFFFFF"/>
        </w:rPr>
        <w:t xml:space="preserve"> L</w:t>
      </w:r>
      <w:r w:rsidR="005B117B" w:rsidRPr="00075214">
        <w:rPr>
          <w:rFonts w:ascii="Arial" w:hAnsi="Arial" w:cs="Arial"/>
          <w:sz w:val="22"/>
          <w:szCs w:val="22"/>
          <w:lang w:val="en-GB"/>
        </w:rPr>
        <w:t xml:space="preserve">ibraries can enhance the everyday life experience </w:t>
      </w:r>
      <w:r w:rsidR="00D12ACC" w:rsidRPr="00075214">
        <w:rPr>
          <w:rFonts w:ascii="Arial" w:hAnsi="Arial" w:cs="Arial"/>
          <w:sz w:val="22"/>
          <w:szCs w:val="22"/>
          <w:lang w:val="en-GB"/>
        </w:rPr>
        <w:t>of</w:t>
      </w:r>
      <w:r w:rsidR="005B117B" w:rsidRPr="00075214">
        <w:rPr>
          <w:rFonts w:ascii="Arial" w:hAnsi="Arial" w:cs="Arial"/>
          <w:sz w:val="22"/>
          <w:szCs w:val="22"/>
          <w:lang w:val="en-GB"/>
        </w:rPr>
        <w:t xml:space="preserve"> </w:t>
      </w:r>
      <w:r w:rsidR="005B117B" w:rsidRPr="00075214">
        <w:rPr>
          <w:rFonts w:ascii="Arial" w:hAnsi="Arial" w:cs="Arial"/>
          <w:sz w:val="22"/>
          <w:szCs w:val="22"/>
        </w:rPr>
        <w:t>AD patients and their CGs</w:t>
      </w:r>
      <w:r w:rsidR="005B117B" w:rsidRPr="00075214">
        <w:rPr>
          <w:rFonts w:ascii="Arial" w:hAnsi="Arial" w:cs="Arial"/>
          <w:sz w:val="22"/>
          <w:szCs w:val="22"/>
          <w:lang w:val="en-GB"/>
        </w:rPr>
        <w:t xml:space="preserve"> </w:t>
      </w:r>
      <w:r w:rsidR="00964DFC" w:rsidRPr="00075214">
        <w:rPr>
          <w:rFonts w:ascii="Arial" w:hAnsi="Arial" w:cs="Arial"/>
          <w:sz w:val="22"/>
          <w:szCs w:val="22"/>
          <w:lang w:val="en-GB"/>
        </w:rPr>
        <w:t xml:space="preserve">through </w:t>
      </w:r>
      <w:r w:rsidR="00F413D5" w:rsidRPr="00075214">
        <w:rPr>
          <w:rFonts w:ascii="Arial" w:hAnsi="Arial" w:cs="Arial"/>
          <w:sz w:val="22"/>
          <w:szCs w:val="22"/>
          <w:lang w:val="en-GB"/>
        </w:rPr>
        <w:t xml:space="preserve">careful space planning (Designing Libraries 2019), storytelling </w:t>
      </w:r>
      <w:r w:rsidR="00E26F30" w:rsidRPr="00075214">
        <w:rPr>
          <w:rFonts w:ascii="Arial" w:hAnsi="Arial" w:cs="Arial"/>
          <w:sz w:val="22"/>
          <w:szCs w:val="22"/>
          <w:lang w:val="en-GB"/>
        </w:rPr>
        <w:t>and reading programs</w:t>
      </w:r>
      <w:r w:rsidR="00F413D5" w:rsidRPr="00075214">
        <w:rPr>
          <w:rFonts w:ascii="Arial" w:hAnsi="Arial" w:cs="Arial"/>
          <w:sz w:val="22"/>
          <w:szCs w:val="22"/>
          <w:lang w:val="en-GB"/>
        </w:rPr>
        <w:t xml:space="preserve"> </w:t>
      </w:r>
      <w:r w:rsidR="00983325" w:rsidRPr="00075214">
        <w:rPr>
          <w:rFonts w:ascii="Arial" w:hAnsi="Arial" w:cs="Arial"/>
          <w:sz w:val="22"/>
          <w:szCs w:val="22"/>
          <w:lang w:val="en-GB"/>
        </w:rPr>
        <w:t xml:space="preserve">(Cayton 2004; </w:t>
      </w:r>
      <w:r w:rsidR="00983325" w:rsidRPr="00075214">
        <w:rPr>
          <w:rFonts w:ascii="Arial" w:hAnsi="Arial" w:cs="Arial"/>
          <w:sz w:val="22"/>
          <w:szCs w:val="22"/>
        </w:rPr>
        <w:t>Baker,</w:t>
      </w:r>
      <w:r w:rsidR="00964DFC" w:rsidRPr="00075214">
        <w:rPr>
          <w:rFonts w:ascii="Arial" w:hAnsi="Arial" w:cs="Arial"/>
          <w:sz w:val="22"/>
          <w:szCs w:val="22"/>
        </w:rPr>
        <w:t xml:space="preserve"> Rimkeit &amp; </w:t>
      </w:r>
      <w:r w:rsidR="00983325" w:rsidRPr="00075214">
        <w:rPr>
          <w:rFonts w:ascii="Arial" w:hAnsi="Arial" w:cs="Arial"/>
          <w:sz w:val="22"/>
          <w:szCs w:val="22"/>
        </w:rPr>
        <w:t>Claridge 2018</w:t>
      </w:r>
      <w:r w:rsidR="00F413D5" w:rsidRPr="00075214">
        <w:rPr>
          <w:rFonts w:ascii="Arial" w:hAnsi="Arial" w:cs="Arial"/>
          <w:sz w:val="22"/>
          <w:szCs w:val="22"/>
        </w:rPr>
        <w:t>), memory cafes (Charbonneau &amp; Rathnam</w:t>
      </w:r>
      <w:r w:rsidR="00F413D5" w:rsidRPr="00075214">
        <w:rPr>
          <w:rFonts w:ascii="Arial" w:hAnsi="Arial" w:cs="Arial"/>
          <w:sz w:val="22"/>
          <w:szCs w:val="22"/>
          <w:lang w:val="en-GB"/>
        </w:rPr>
        <w:t xml:space="preserve"> 2020)</w:t>
      </w:r>
      <w:r w:rsidR="00D12ACC" w:rsidRPr="00075214">
        <w:rPr>
          <w:rFonts w:ascii="Arial" w:hAnsi="Arial" w:cs="Arial"/>
          <w:sz w:val="22"/>
          <w:szCs w:val="22"/>
          <w:lang w:val="en-GB"/>
        </w:rPr>
        <w:t xml:space="preserve">, </w:t>
      </w:r>
      <w:r w:rsidR="0002529D" w:rsidRPr="00075214">
        <w:rPr>
          <w:rFonts w:ascii="Arial" w:hAnsi="Arial" w:cs="Arial"/>
          <w:sz w:val="22"/>
          <w:szCs w:val="22"/>
          <w:lang w:val="en-GB"/>
        </w:rPr>
        <w:t>music and art program</w:t>
      </w:r>
      <w:r w:rsidR="00217C3C" w:rsidRPr="00075214">
        <w:rPr>
          <w:rFonts w:ascii="Arial" w:hAnsi="Arial" w:cs="Arial"/>
          <w:sz w:val="22"/>
          <w:szCs w:val="22"/>
          <w:lang w:val="en-GB"/>
        </w:rPr>
        <w:t>s</w:t>
      </w:r>
      <w:r w:rsidR="0002529D" w:rsidRPr="00075214">
        <w:rPr>
          <w:rFonts w:ascii="Arial" w:hAnsi="Arial" w:cs="Arial"/>
          <w:sz w:val="22"/>
          <w:szCs w:val="22"/>
          <w:lang w:val="en-GB"/>
        </w:rPr>
        <w:t xml:space="preserve">, </w:t>
      </w:r>
      <w:r w:rsidR="00280002" w:rsidRPr="00075214">
        <w:rPr>
          <w:rFonts w:ascii="Arial" w:hAnsi="Arial" w:cs="Arial"/>
          <w:sz w:val="22"/>
          <w:szCs w:val="22"/>
          <w:lang w:val="en-GB"/>
        </w:rPr>
        <w:t xml:space="preserve">reminiscence </w:t>
      </w:r>
      <w:r w:rsidR="00D12ACC" w:rsidRPr="00075214">
        <w:rPr>
          <w:rFonts w:ascii="Arial" w:hAnsi="Arial" w:cs="Arial"/>
          <w:sz w:val="22"/>
          <w:szCs w:val="22"/>
          <w:lang w:val="en-GB"/>
        </w:rPr>
        <w:t xml:space="preserve">kits, </w:t>
      </w:r>
      <w:r w:rsidR="008921C2" w:rsidRPr="00075214">
        <w:rPr>
          <w:rFonts w:ascii="Arial" w:hAnsi="Arial" w:cs="Arial"/>
          <w:sz w:val="22"/>
          <w:szCs w:val="22"/>
          <w:lang w:val="en-GB"/>
        </w:rPr>
        <w:t>audio-visual materia</w:t>
      </w:r>
      <w:r w:rsidR="00217C3C" w:rsidRPr="00075214">
        <w:rPr>
          <w:rFonts w:ascii="Arial" w:hAnsi="Arial" w:cs="Arial"/>
          <w:sz w:val="22"/>
          <w:szCs w:val="22"/>
          <w:lang w:val="en-GB"/>
        </w:rPr>
        <w:t>s</w:t>
      </w:r>
      <w:r w:rsidR="008921C2" w:rsidRPr="00075214">
        <w:rPr>
          <w:rFonts w:ascii="Arial" w:hAnsi="Arial" w:cs="Arial"/>
          <w:sz w:val="22"/>
          <w:szCs w:val="22"/>
          <w:lang w:val="en-GB"/>
        </w:rPr>
        <w:t xml:space="preserve">l, </w:t>
      </w:r>
      <w:r w:rsidR="0002529D" w:rsidRPr="00075214">
        <w:rPr>
          <w:rFonts w:ascii="Arial" w:hAnsi="Arial" w:cs="Arial"/>
          <w:sz w:val="22"/>
          <w:szCs w:val="22"/>
          <w:lang w:val="en-GB"/>
        </w:rPr>
        <w:t xml:space="preserve">toys, board games, puzzles, objects, </w:t>
      </w:r>
      <w:r w:rsidR="00D12ACC" w:rsidRPr="00075214">
        <w:rPr>
          <w:rFonts w:ascii="Arial" w:hAnsi="Arial" w:cs="Arial"/>
          <w:sz w:val="22"/>
          <w:szCs w:val="22"/>
          <w:lang w:val="en-GB"/>
        </w:rPr>
        <w:t>therapy animals</w:t>
      </w:r>
      <w:r w:rsidR="0002529D" w:rsidRPr="00075214">
        <w:rPr>
          <w:rFonts w:ascii="Arial" w:hAnsi="Arial" w:cs="Arial"/>
          <w:sz w:val="22"/>
          <w:szCs w:val="22"/>
          <w:lang w:val="en-GB"/>
        </w:rPr>
        <w:t xml:space="preserve">, technology etc. </w:t>
      </w:r>
      <w:r w:rsidR="00D12ACC" w:rsidRPr="00075214">
        <w:rPr>
          <w:rFonts w:ascii="Arial" w:hAnsi="Arial" w:cs="Arial"/>
          <w:sz w:val="22"/>
          <w:szCs w:val="22"/>
          <w:lang w:val="en-GB"/>
        </w:rPr>
        <w:t>(</w:t>
      </w:r>
      <w:r w:rsidR="009A2838" w:rsidRPr="00075214">
        <w:rPr>
          <w:rFonts w:ascii="Arial" w:hAnsi="Arial" w:cs="Arial"/>
          <w:sz w:val="22"/>
          <w:szCs w:val="22"/>
        </w:rPr>
        <w:t xml:space="preserve">McDermott, Orrell &amp; Ridder 2014; </w:t>
      </w:r>
      <w:r w:rsidR="00D12ACC" w:rsidRPr="00075214">
        <w:rPr>
          <w:rFonts w:ascii="Arial" w:hAnsi="Arial" w:cs="Arial"/>
          <w:sz w:val="22"/>
          <w:szCs w:val="22"/>
        </w:rPr>
        <w:t>Kelsey</w:t>
      </w:r>
      <w:r w:rsidR="00D12ACC" w:rsidRPr="00075214">
        <w:rPr>
          <w:rFonts w:ascii="Arial" w:eastAsiaTheme="minorHAnsi" w:hAnsi="Arial" w:cs="Arial"/>
          <w:sz w:val="22"/>
          <w:szCs w:val="22"/>
          <w:lang w:val="hr-HR"/>
        </w:rPr>
        <w:t xml:space="preserve"> 2018; Dickey, 2020) </w:t>
      </w:r>
      <w:r w:rsidR="000F1400" w:rsidRPr="00075214">
        <w:rPr>
          <w:rFonts w:ascii="Arial" w:hAnsi="Arial" w:cs="Arial"/>
          <w:sz w:val="22"/>
          <w:szCs w:val="22"/>
          <w:lang w:val="en-GB"/>
        </w:rPr>
        <w:t xml:space="preserve">In all of </w:t>
      </w:r>
      <w:r w:rsidR="00277B7D" w:rsidRPr="00075214">
        <w:rPr>
          <w:rFonts w:ascii="Arial" w:hAnsi="Arial" w:cs="Arial"/>
          <w:sz w:val="22"/>
          <w:szCs w:val="22"/>
          <w:lang w:val="en-GB"/>
        </w:rPr>
        <w:t xml:space="preserve">AD related </w:t>
      </w:r>
      <w:r w:rsidR="000F1400" w:rsidRPr="00075214">
        <w:rPr>
          <w:rFonts w:ascii="Arial" w:hAnsi="Arial" w:cs="Arial"/>
          <w:sz w:val="22"/>
          <w:szCs w:val="22"/>
          <w:lang w:val="en-GB"/>
        </w:rPr>
        <w:t>programs it is prerequisite that</w:t>
      </w:r>
      <w:r w:rsidR="00E26F30" w:rsidRPr="00075214">
        <w:rPr>
          <w:rFonts w:ascii="Arial" w:hAnsi="Arial" w:cs="Arial"/>
          <w:sz w:val="22"/>
          <w:szCs w:val="22"/>
          <w:lang w:val="en-GB"/>
        </w:rPr>
        <w:t xml:space="preserve"> l</w:t>
      </w:r>
      <w:r w:rsidR="00F413D5" w:rsidRPr="00075214">
        <w:rPr>
          <w:rFonts w:ascii="Arial" w:eastAsiaTheme="minorHAnsi" w:hAnsi="Arial" w:cs="Arial"/>
          <w:sz w:val="22"/>
          <w:szCs w:val="22"/>
          <w:lang w:val="hr-HR"/>
        </w:rPr>
        <w:t xml:space="preserve">ibrary staff providing services to persons with </w:t>
      </w:r>
      <w:r w:rsidR="00E26F30" w:rsidRPr="00075214">
        <w:rPr>
          <w:rFonts w:ascii="Arial" w:eastAsiaTheme="minorHAnsi" w:hAnsi="Arial" w:cs="Arial"/>
          <w:sz w:val="22"/>
          <w:szCs w:val="22"/>
          <w:lang w:val="hr-HR"/>
        </w:rPr>
        <w:t>AD</w:t>
      </w:r>
      <w:r w:rsidR="00F413D5" w:rsidRPr="00075214">
        <w:rPr>
          <w:rFonts w:ascii="Arial" w:eastAsiaTheme="minorHAnsi" w:hAnsi="Arial" w:cs="Arial"/>
          <w:sz w:val="22"/>
          <w:szCs w:val="22"/>
          <w:lang w:val="hr-HR"/>
        </w:rPr>
        <w:t xml:space="preserve"> must be knowledgeable of</w:t>
      </w:r>
      <w:r w:rsidR="000F1400" w:rsidRPr="00075214">
        <w:rPr>
          <w:rFonts w:ascii="Arial" w:eastAsiaTheme="minorHAnsi" w:hAnsi="Arial" w:cs="Arial"/>
          <w:sz w:val="22"/>
          <w:szCs w:val="22"/>
          <w:lang w:val="hr-HR"/>
        </w:rPr>
        <w:t xml:space="preserve"> </w:t>
      </w:r>
      <w:r w:rsidR="00F413D5" w:rsidRPr="00075214">
        <w:rPr>
          <w:rFonts w:ascii="Arial" w:eastAsiaTheme="minorHAnsi" w:hAnsi="Arial" w:cs="Arial"/>
          <w:sz w:val="22"/>
          <w:szCs w:val="22"/>
          <w:lang w:val="hr-HR"/>
        </w:rPr>
        <w:t>dementia related diseases</w:t>
      </w:r>
      <w:r w:rsidR="000F1400" w:rsidRPr="00075214">
        <w:rPr>
          <w:rFonts w:ascii="Arial" w:eastAsiaTheme="minorHAnsi" w:hAnsi="Arial" w:cs="Arial"/>
          <w:sz w:val="22"/>
          <w:szCs w:val="22"/>
          <w:lang w:val="hr-HR"/>
        </w:rPr>
        <w:t xml:space="preserve"> </w:t>
      </w:r>
      <w:r w:rsidR="00E26F30" w:rsidRPr="00075214">
        <w:rPr>
          <w:rFonts w:ascii="Arial" w:eastAsiaTheme="minorHAnsi" w:hAnsi="Arial" w:cs="Arial"/>
          <w:sz w:val="22"/>
          <w:szCs w:val="22"/>
          <w:lang w:val="hr-HR"/>
        </w:rPr>
        <w:t xml:space="preserve">and collaborate with professions in the field </w:t>
      </w:r>
      <w:r w:rsidR="00F413D5" w:rsidRPr="00075214">
        <w:rPr>
          <w:rFonts w:ascii="Arial" w:eastAsiaTheme="minorHAnsi" w:hAnsi="Arial" w:cs="Arial"/>
          <w:sz w:val="22"/>
          <w:szCs w:val="22"/>
          <w:lang w:val="hr-HR"/>
        </w:rPr>
        <w:t>(Mortenson &amp; Neilsen 2007)</w:t>
      </w:r>
      <w:r w:rsidR="00E26F30" w:rsidRPr="00075214">
        <w:rPr>
          <w:rFonts w:ascii="Arial" w:eastAsiaTheme="minorHAnsi" w:hAnsi="Arial" w:cs="Arial"/>
          <w:sz w:val="22"/>
          <w:szCs w:val="22"/>
          <w:lang w:val="hr-HR"/>
        </w:rPr>
        <w:t>.</w:t>
      </w:r>
    </w:p>
    <w:p w14:paraId="47EEAFEA" w14:textId="6C4F06EF" w:rsidR="002A1DD2" w:rsidRPr="00075214" w:rsidRDefault="002A1DD2" w:rsidP="00075214">
      <w:pPr>
        <w:spacing w:line="360" w:lineRule="auto"/>
        <w:ind w:firstLine="708"/>
        <w:rPr>
          <w:rFonts w:ascii="Arial" w:hAnsi="Arial" w:cs="Arial"/>
          <w:sz w:val="22"/>
          <w:szCs w:val="22"/>
        </w:rPr>
      </w:pPr>
      <w:r w:rsidRPr="00075214">
        <w:rPr>
          <w:rFonts w:ascii="Arial" w:hAnsi="Arial" w:cs="Arial"/>
          <w:sz w:val="22"/>
          <w:szCs w:val="22"/>
        </w:rPr>
        <w:t xml:space="preserve">This paper builds upon the emerging information science interest in AD (Erdelez et al. 2015; Harland and Bath 2008) and presents results from a research project titled </w:t>
      </w:r>
      <w:r w:rsidRPr="00075214">
        <w:rPr>
          <w:rFonts w:ascii="Arial" w:hAnsi="Arial" w:cs="Arial"/>
          <w:i/>
          <w:sz w:val="22"/>
          <w:szCs w:val="22"/>
        </w:rPr>
        <w:t xml:space="preserve">Information needs of AD patients and their caregivers </w:t>
      </w:r>
      <w:r w:rsidRPr="00075214">
        <w:rPr>
          <w:rFonts w:ascii="Arial" w:hAnsi="Arial" w:cs="Arial"/>
          <w:sz w:val="22"/>
          <w:szCs w:val="22"/>
        </w:rPr>
        <w:t xml:space="preserve">which received a </w:t>
      </w:r>
      <w:r w:rsidR="00333772" w:rsidRPr="00075214">
        <w:rPr>
          <w:rFonts w:ascii="Arial" w:hAnsi="Arial" w:cs="Arial"/>
          <w:sz w:val="22"/>
          <w:szCs w:val="22"/>
        </w:rPr>
        <w:t>20</w:t>
      </w:r>
      <w:r w:rsidRPr="00075214">
        <w:rPr>
          <w:rFonts w:ascii="Arial" w:hAnsi="Arial" w:cs="Arial"/>
          <w:sz w:val="22"/>
          <w:szCs w:val="22"/>
        </w:rPr>
        <w:t xml:space="preserve">-month grant from the University of Osijek, Croatia. In this project, an interdisciplinary team of scholars from different fields (medicine, law, and information science) set out to identify information and service needs of AD patients and their CGs in Croatia with special emphasis on understanding the barriers and challenges they face in obtaining the required information or services. </w:t>
      </w:r>
      <w:r w:rsidR="00BE2B00" w:rsidRPr="00075214">
        <w:rPr>
          <w:rFonts w:ascii="Arial" w:hAnsi="Arial" w:cs="Arial"/>
          <w:sz w:val="22"/>
          <w:szCs w:val="22"/>
        </w:rPr>
        <w:t>So far, the studies conducted</w:t>
      </w:r>
      <w:r w:rsidRPr="00075214">
        <w:rPr>
          <w:rFonts w:ascii="Arial" w:hAnsi="Arial" w:cs="Arial"/>
          <w:sz w:val="22"/>
          <w:szCs w:val="22"/>
        </w:rPr>
        <w:t xml:space="preserve"> </w:t>
      </w:r>
      <w:r w:rsidR="00BE2B00" w:rsidRPr="00075214">
        <w:rPr>
          <w:rFonts w:ascii="Arial" w:hAnsi="Arial" w:cs="Arial"/>
          <w:sz w:val="22"/>
          <w:szCs w:val="22"/>
        </w:rPr>
        <w:t xml:space="preserve">within the project provided </w:t>
      </w:r>
      <w:r w:rsidRPr="00075214">
        <w:rPr>
          <w:rFonts w:ascii="Arial" w:hAnsi="Arial" w:cs="Arial"/>
          <w:sz w:val="22"/>
          <w:szCs w:val="22"/>
        </w:rPr>
        <w:t xml:space="preserve">critical </w:t>
      </w:r>
      <w:r w:rsidR="00DB4FB1" w:rsidRPr="00075214">
        <w:rPr>
          <w:rFonts w:ascii="Arial" w:hAnsi="Arial" w:cs="Arial"/>
          <w:sz w:val="22"/>
          <w:szCs w:val="22"/>
        </w:rPr>
        <w:t>analysis</w:t>
      </w:r>
      <w:r w:rsidRPr="00075214">
        <w:rPr>
          <w:rFonts w:ascii="Arial" w:hAnsi="Arial" w:cs="Arial"/>
          <w:sz w:val="22"/>
          <w:szCs w:val="22"/>
        </w:rPr>
        <w:t xml:space="preserve"> of the local context with special emphasis on legislative framework, available support services, and human rights issues connected with AD patients and their CGs (Dološić</w:t>
      </w:r>
      <w:r w:rsidR="00303995" w:rsidRPr="00075214">
        <w:rPr>
          <w:rFonts w:ascii="Arial" w:hAnsi="Arial" w:cs="Arial"/>
          <w:sz w:val="22"/>
          <w:szCs w:val="22"/>
        </w:rPr>
        <w:t xml:space="preserve"> 2019) and</w:t>
      </w:r>
      <w:r w:rsidR="00BE2B00" w:rsidRPr="00075214">
        <w:rPr>
          <w:rFonts w:ascii="Arial" w:hAnsi="Arial" w:cs="Arial"/>
          <w:sz w:val="22"/>
          <w:szCs w:val="22"/>
        </w:rPr>
        <w:t xml:space="preserve"> </w:t>
      </w:r>
      <w:r w:rsidRPr="00075214">
        <w:rPr>
          <w:rFonts w:ascii="Arial" w:hAnsi="Arial" w:cs="Arial"/>
          <w:sz w:val="22"/>
          <w:szCs w:val="22"/>
        </w:rPr>
        <w:t>explore</w:t>
      </w:r>
      <w:r w:rsidR="00BE2B00" w:rsidRPr="00075214">
        <w:rPr>
          <w:rFonts w:ascii="Arial" w:hAnsi="Arial" w:cs="Arial"/>
          <w:sz w:val="22"/>
          <w:szCs w:val="22"/>
        </w:rPr>
        <w:t>d</w:t>
      </w:r>
      <w:r w:rsidRPr="00075214">
        <w:rPr>
          <w:rFonts w:ascii="Arial" w:hAnsi="Arial" w:cs="Arial"/>
          <w:sz w:val="22"/>
          <w:szCs w:val="22"/>
        </w:rPr>
        <w:t xml:space="preserve"> the information and service needs of AD patients and their CGs (Erdelez et al. 2019;  Erdelez et al. 20</w:t>
      </w:r>
      <w:r w:rsidR="009E4C00" w:rsidRPr="00075214">
        <w:rPr>
          <w:rFonts w:ascii="Arial" w:hAnsi="Arial" w:cs="Arial"/>
          <w:sz w:val="22"/>
          <w:szCs w:val="22"/>
        </w:rPr>
        <w:t>20</w:t>
      </w:r>
      <w:r w:rsidRPr="00075214">
        <w:rPr>
          <w:rFonts w:ascii="Arial" w:hAnsi="Arial" w:cs="Arial"/>
          <w:sz w:val="22"/>
          <w:szCs w:val="22"/>
        </w:rPr>
        <w:t xml:space="preserve">, </w:t>
      </w:r>
      <w:r w:rsidRPr="00075214">
        <w:rPr>
          <w:rFonts w:ascii="Arial" w:hAnsi="Arial" w:cs="Arial"/>
          <w:i/>
          <w:sz w:val="22"/>
          <w:szCs w:val="22"/>
        </w:rPr>
        <w:t>in print</w:t>
      </w:r>
      <w:r w:rsidR="00BE2B00" w:rsidRPr="00075214">
        <w:rPr>
          <w:rFonts w:ascii="Arial" w:hAnsi="Arial" w:cs="Arial"/>
          <w:sz w:val="22"/>
          <w:szCs w:val="22"/>
        </w:rPr>
        <w:t>)</w:t>
      </w:r>
      <w:r w:rsidR="00DB4FB1" w:rsidRPr="00075214">
        <w:rPr>
          <w:rFonts w:ascii="Arial" w:hAnsi="Arial" w:cs="Arial"/>
          <w:sz w:val="22"/>
          <w:szCs w:val="22"/>
        </w:rPr>
        <w:t xml:space="preserve">. </w:t>
      </w:r>
    </w:p>
    <w:p w14:paraId="79E179C1" w14:textId="77777777" w:rsidR="00034C27" w:rsidRPr="00075214" w:rsidRDefault="00034C27" w:rsidP="002A1DD2">
      <w:pPr>
        <w:spacing w:after="0" w:line="360" w:lineRule="auto"/>
        <w:ind w:firstLine="0"/>
        <w:rPr>
          <w:rFonts w:ascii="Arial" w:hAnsi="Arial" w:cs="Arial"/>
          <w:b/>
          <w:sz w:val="22"/>
          <w:szCs w:val="22"/>
        </w:rPr>
      </w:pPr>
    </w:p>
    <w:p w14:paraId="5B367C24" w14:textId="2B42DB8B" w:rsidR="00D61C8C" w:rsidRPr="00075214" w:rsidRDefault="00217C3C" w:rsidP="002A1DD2">
      <w:pPr>
        <w:spacing w:after="0" w:line="360" w:lineRule="auto"/>
        <w:ind w:firstLine="0"/>
        <w:rPr>
          <w:rFonts w:ascii="Arial" w:hAnsi="Arial" w:cs="Arial"/>
          <w:b/>
          <w:sz w:val="22"/>
          <w:szCs w:val="22"/>
        </w:rPr>
      </w:pPr>
      <w:r w:rsidRPr="00075214">
        <w:rPr>
          <w:rFonts w:ascii="Arial" w:hAnsi="Arial" w:cs="Arial"/>
          <w:b/>
          <w:sz w:val="22"/>
          <w:szCs w:val="22"/>
        </w:rPr>
        <w:t xml:space="preserve">The </w:t>
      </w:r>
      <w:r w:rsidR="00D61C8C" w:rsidRPr="00075214">
        <w:rPr>
          <w:rFonts w:ascii="Arial" w:hAnsi="Arial" w:cs="Arial"/>
          <w:b/>
          <w:sz w:val="22"/>
          <w:szCs w:val="22"/>
        </w:rPr>
        <w:t>Study</w:t>
      </w:r>
    </w:p>
    <w:p w14:paraId="02775E1D" w14:textId="2BA58E83" w:rsidR="00AC5464" w:rsidRPr="00075214" w:rsidRDefault="00D61C8C" w:rsidP="00034C27">
      <w:pPr>
        <w:spacing w:after="0" w:line="360" w:lineRule="auto"/>
        <w:ind w:firstLine="0"/>
        <w:rPr>
          <w:rFonts w:ascii="Arial" w:hAnsi="Arial" w:cs="Arial"/>
          <w:b/>
          <w:sz w:val="22"/>
          <w:szCs w:val="22"/>
        </w:rPr>
      </w:pPr>
      <w:r w:rsidRPr="00075214">
        <w:rPr>
          <w:rFonts w:ascii="Arial" w:eastAsiaTheme="minorHAnsi" w:hAnsi="Arial" w:cs="Arial"/>
          <w:sz w:val="22"/>
          <w:szCs w:val="22"/>
          <w:lang w:val="hr-HR"/>
        </w:rPr>
        <w:t xml:space="preserve">The research reported in this paper builds upon the </w:t>
      </w:r>
      <w:r w:rsidR="00FE2369" w:rsidRPr="00075214">
        <w:rPr>
          <w:rFonts w:ascii="Arial" w:eastAsiaTheme="minorHAnsi" w:hAnsi="Arial" w:cs="Arial"/>
          <w:sz w:val="22"/>
          <w:szCs w:val="22"/>
          <w:lang w:val="hr-HR"/>
        </w:rPr>
        <w:t xml:space="preserve">previously obtained </w:t>
      </w:r>
      <w:r w:rsidRPr="00075214">
        <w:rPr>
          <w:rFonts w:ascii="Arial" w:eastAsiaTheme="minorHAnsi" w:hAnsi="Arial" w:cs="Arial"/>
          <w:sz w:val="22"/>
          <w:szCs w:val="22"/>
          <w:lang w:val="hr-HR"/>
        </w:rPr>
        <w:t xml:space="preserve">results </w:t>
      </w:r>
      <w:r w:rsidR="008F7E0E" w:rsidRPr="00075214">
        <w:rPr>
          <w:rFonts w:ascii="Arial" w:eastAsiaTheme="minorHAnsi" w:hAnsi="Arial" w:cs="Arial"/>
          <w:sz w:val="22"/>
          <w:szCs w:val="22"/>
          <w:lang w:val="hr-HR"/>
        </w:rPr>
        <w:t>relat</w:t>
      </w:r>
      <w:r w:rsidR="00217C3C" w:rsidRPr="00075214">
        <w:rPr>
          <w:rFonts w:ascii="Arial" w:eastAsiaTheme="minorHAnsi" w:hAnsi="Arial" w:cs="Arial"/>
          <w:sz w:val="22"/>
          <w:szCs w:val="22"/>
          <w:lang w:val="hr-HR"/>
        </w:rPr>
        <w:t>ed</w:t>
      </w:r>
      <w:r w:rsidR="008F7E0E" w:rsidRPr="00075214">
        <w:rPr>
          <w:rFonts w:ascii="Arial" w:eastAsiaTheme="minorHAnsi" w:hAnsi="Arial" w:cs="Arial"/>
          <w:sz w:val="22"/>
          <w:szCs w:val="22"/>
          <w:lang w:val="hr-HR"/>
        </w:rPr>
        <w:t xml:space="preserve"> to information and service needs of A</w:t>
      </w:r>
      <w:r w:rsidR="00BB717E" w:rsidRPr="00075214">
        <w:rPr>
          <w:rFonts w:ascii="Arial" w:eastAsiaTheme="minorHAnsi" w:hAnsi="Arial" w:cs="Arial"/>
          <w:sz w:val="22"/>
          <w:szCs w:val="22"/>
          <w:lang w:val="hr-HR"/>
        </w:rPr>
        <w:t>D</w:t>
      </w:r>
      <w:r w:rsidR="008F7E0E" w:rsidRPr="00075214">
        <w:rPr>
          <w:rFonts w:ascii="Arial" w:eastAsiaTheme="minorHAnsi" w:hAnsi="Arial" w:cs="Arial"/>
          <w:sz w:val="22"/>
          <w:szCs w:val="22"/>
          <w:lang w:val="hr-HR"/>
        </w:rPr>
        <w:t xml:space="preserve"> patients and their </w:t>
      </w:r>
      <w:r w:rsidR="007D4567" w:rsidRPr="00075214">
        <w:rPr>
          <w:rFonts w:ascii="Arial" w:eastAsiaTheme="minorHAnsi" w:hAnsi="Arial" w:cs="Arial"/>
          <w:sz w:val="22"/>
          <w:szCs w:val="22"/>
          <w:lang w:val="hr-HR"/>
        </w:rPr>
        <w:t>CGs</w:t>
      </w:r>
      <w:r w:rsidR="00C028C7" w:rsidRPr="00075214">
        <w:rPr>
          <w:rFonts w:ascii="Arial" w:eastAsiaTheme="minorHAnsi" w:hAnsi="Arial" w:cs="Arial"/>
          <w:sz w:val="22"/>
          <w:szCs w:val="22"/>
          <w:lang w:val="hr-HR"/>
        </w:rPr>
        <w:t xml:space="preserve"> </w:t>
      </w:r>
      <w:r w:rsidR="007D4567" w:rsidRPr="00075214">
        <w:rPr>
          <w:rFonts w:ascii="Arial" w:eastAsiaTheme="minorHAnsi" w:hAnsi="Arial" w:cs="Arial"/>
          <w:sz w:val="22"/>
          <w:szCs w:val="22"/>
          <w:lang w:val="hr-HR"/>
        </w:rPr>
        <w:t>in Eastern Croatia</w:t>
      </w:r>
      <w:r w:rsidR="008F7E0E" w:rsidRPr="00075214">
        <w:rPr>
          <w:rFonts w:ascii="Arial" w:eastAsiaTheme="minorHAnsi" w:hAnsi="Arial" w:cs="Arial"/>
          <w:sz w:val="22"/>
          <w:szCs w:val="22"/>
          <w:lang w:val="hr-HR"/>
        </w:rPr>
        <w:t xml:space="preserve">, </w:t>
      </w:r>
      <w:r w:rsidRPr="00075214">
        <w:rPr>
          <w:rFonts w:ascii="Arial" w:eastAsiaTheme="minorHAnsi" w:hAnsi="Arial" w:cs="Arial"/>
          <w:sz w:val="22"/>
          <w:szCs w:val="22"/>
          <w:lang w:val="hr-HR"/>
        </w:rPr>
        <w:t xml:space="preserve">and aims to contribute to </w:t>
      </w:r>
      <w:r w:rsidR="00BB717E" w:rsidRPr="00075214">
        <w:rPr>
          <w:rFonts w:ascii="Arial" w:eastAsiaTheme="minorHAnsi" w:hAnsi="Arial" w:cs="Arial"/>
          <w:sz w:val="22"/>
          <w:szCs w:val="22"/>
          <w:lang w:val="hr-HR"/>
        </w:rPr>
        <w:t xml:space="preserve">practical implications of </w:t>
      </w:r>
      <w:r w:rsidRPr="00075214">
        <w:rPr>
          <w:rFonts w:ascii="Arial" w:eastAsiaTheme="minorHAnsi" w:hAnsi="Arial" w:cs="Arial"/>
          <w:sz w:val="22"/>
          <w:szCs w:val="22"/>
          <w:lang w:val="hr-HR"/>
        </w:rPr>
        <w:t>the project by examining the role of public libraries in buildi</w:t>
      </w:r>
      <w:r w:rsidR="00333772" w:rsidRPr="00075214">
        <w:rPr>
          <w:rFonts w:ascii="Arial" w:eastAsiaTheme="minorHAnsi" w:hAnsi="Arial" w:cs="Arial"/>
          <w:sz w:val="22"/>
          <w:szCs w:val="22"/>
          <w:lang w:val="hr-HR"/>
        </w:rPr>
        <w:t>ng a dementia friendly community</w:t>
      </w:r>
      <w:r w:rsidR="00AF277F" w:rsidRPr="00075214">
        <w:rPr>
          <w:rFonts w:ascii="Arial" w:eastAsiaTheme="minorHAnsi" w:hAnsi="Arial" w:cs="Arial"/>
          <w:sz w:val="22"/>
          <w:szCs w:val="22"/>
          <w:lang w:val="hr-HR"/>
        </w:rPr>
        <w:t>.</w:t>
      </w:r>
      <w:r w:rsidR="00FE2369" w:rsidRPr="00075214">
        <w:rPr>
          <w:rFonts w:ascii="Arial" w:eastAsiaTheme="minorHAnsi" w:hAnsi="Arial" w:cs="Arial"/>
          <w:sz w:val="22"/>
          <w:szCs w:val="22"/>
          <w:lang w:val="hr-HR"/>
        </w:rPr>
        <w:t xml:space="preserve"> </w:t>
      </w:r>
      <w:r w:rsidR="00635586" w:rsidRPr="00075214">
        <w:rPr>
          <w:rFonts w:ascii="Arial" w:eastAsiaTheme="minorHAnsi" w:hAnsi="Arial" w:cs="Arial"/>
          <w:sz w:val="22"/>
          <w:szCs w:val="22"/>
          <w:lang w:val="hr-HR"/>
        </w:rPr>
        <w:t>The study sets of from a premise that people with AD are respected and valuabl</w:t>
      </w:r>
      <w:r w:rsidR="007D4567" w:rsidRPr="00075214">
        <w:rPr>
          <w:rFonts w:ascii="Arial" w:eastAsiaTheme="minorHAnsi" w:hAnsi="Arial" w:cs="Arial"/>
          <w:sz w:val="22"/>
          <w:szCs w:val="22"/>
          <w:lang w:val="hr-HR"/>
        </w:rPr>
        <w:t xml:space="preserve">e members of their communities </w:t>
      </w:r>
      <w:r w:rsidR="00635586" w:rsidRPr="00075214">
        <w:rPr>
          <w:rFonts w:ascii="Arial" w:eastAsiaTheme="minorHAnsi" w:hAnsi="Arial" w:cs="Arial"/>
          <w:sz w:val="22"/>
          <w:szCs w:val="22"/>
          <w:lang w:val="hr-HR"/>
        </w:rPr>
        <w:t xml:space="preserve">and that they should participate in the community (including libraries) and enjoy meaningful lives.  </w:t>
      </w:r>
      <w:r w:rsidR="00217C3C" w:rsidRPr="00075214">
        <w:rPr>
          <w:rFonts w:ascii="Arial" w:eastAsiaTheme="minorHAnsi" w:hAnsi="Arial" w:cs="Arial"/>
          <w:sz w:val="22"/>
          <w:szCs w:val="22"/>
          <w:lang w:val="hr-HR"/>
        </w:rPr>
        <w:t>This research</w:t>
      </w:r>
      <w:r w:rsidR="00A91F98" w:rsidRPr="00075214">
        <w:rPr>
          <w:rFonts w:ascii="Arial" w:eastAsiaTheme="minorHAnsi" w:hAnsi="Arial" w:cs="Arial"/>
          <w:sz w:val="22"/>
          <w:szCs w:val="22"/>
          <w:lang w:val="hr-HR"/>
        </w:rPr>
        <w:t xml:space="preserve"> will explore how public libraries </w:t>
      </w:r>
      <w:r w:rsidR="00EB56CA" w:rsidRPr="00075214">
        <w:rPr>
          <w:rFonts w:ascii="Arial" w:eastAsiaTheme="minorHAnsi" w:hAnsi="Arial" w:cs="Arial"/>
          <w:sz w:val="22"/>
          <w:szCs w:val="22"/>
          <w:lang w:val="hr-HR"/>
        </w:rPr>
        <w:t xml:space="preserve">tailor their spaces, collections, programs and services in order to enhance the everyday </w:t>
      </w:r>
      <w:r w:rsidR="00EB56CA" w:rsidRPr="00075214">
        <w:rPr>
          <w:rFonts w:ascii="Arial" w:eastAsiaTheme="minorHAnsi" w:hAnsi="Arial" w:cs="Arial"/>
          <w:sz w:val="22"/>
          <w:szCs w:val="22"/>
          <w:lang w:val="hr-HR"/>
        </w:rPr>
        <w:lastRenderedPageBreak/>
        <w:t xml:space="preserve">experience of </w:t>
      </w:r>
      <w:r w:rsidR="00A91F98" w:rsidRPr="00075214">
        <w:rPr>
          <w:rFonts w:ascii="Arial" w:eastAsiaTheme="minorHAnsi" w:hAnsi="Arial" w:cs="Arial"/>
          <w:sz w:val="22"/>
          <w:szCs w:val="22"/>
          <w:lang w:val="hr-HR"/>
        </w:rPr>
        <w:t>persons with AD and their CGs</w:t>
      </w:r>
      <w:r w:rsidR="001F303A" w:rsidRPr="00075214">
        <w:rPr>
          <w:rFonts w:ascii="Arial" w:eastAsiaTheme="minorHAnsi" w:hAnsi="Arial" w:cs="Arial"/>
          <w:sz w:val="22"/>
          <w:szCs w:val="22"/>
          <w:lang w:val="hr-HR"/>
        </w:rPr>
        <w:t xml:space="preserve">, and in particular </w:t>
      </w:r>
      <w:r w:rsidR="00635586" w:rsidRPr="00075214">
        <w:rPr>
          <w:rFonts w:ascii="Arial" w:eastAsiaTheme="minorHAnsi" w:hAnsi="Arial" w:cs="Arial"/>
          <w:sz w:val="22"/>
          <w:szCs w:val="22"/>
          <w:lang w:val="hr-HR"/>
        </w:rPr>
        <w:t>their access to education, cultural enrichment (books, art, music etc.), creative recreation etc.</w:t>
      </w:r>
    </w:p>
    <w:p w14:paraId="38623B74" w14:textId="77777777" w:rsidR="002A1DD2" w:rsidRPr="00075214" w:rsidRDefault="002A1DD2" w:rsidP="00034C27">
      <w:pPr>
        <w:spacing w:after="0" w:line="360" w:lineRule="auto"/>
        <w:ind w:firstLine="0"/>
        <w:rPr>
          <w:rFonts w:ascii="Arial" w:hAnsi="Arial" w:cs="Arial"/>
          <w:b/>
          <w:sz w:val="22"/>
          <w:szCs w:val="22"/>
        </w:rPr>
      </w:pPr>
      <w:r w:rsidRPr="00075214">
        <w:rPr>
          <w:rFonts w:ascii="Arial" w:hAnsi="Arial" w:cs="Arial"/>
          <w:b/>
          <w:sz w:val="22"/>
          <w:szCs w:val="22"/>
        </w:rPr>
        <w:t xml:space="preserve">Research questions </w:t>
      </w:r>
    </w:p>
    <w:p w14:paraId="2B8F9E78" w14:textId="0958F88E" w:rsidR="002A1DD2" w:rsidRPr="00075214" w:rsidRDefault="00983325" w:rsidP="00034C27">
      <w:pPr>
        <w:autoSpaceDE w:val="0"/>
        <w:autoSpaceDN w:val="0"/>
        <w:adjustRightInd w:val="0"/>
        <w:spacing w:after="0" w:line="360" w:lineRule="auto"/>
        <w:ind w:firstLine="0"/>
        <w:rPr>
          <w:rFonts w:ascii="Arial" w:hAnsi="Arial" w:cs="Arial"/>
          <w:sz w:val="22"/>
          <w:szCs w:val="22"/>
        </w:rPr>
      </w:pPr>
      <w:r w:rsidRPr="00075214">
        <w:rPr>
          <w:rFonts w:ascii="Arial" w:hAnsi="Arial" w:cs="Arial"/>
          <w:sz w:val="22"/>
          <w:szCs w:val="22"/>
        </w:rPr>
        <w:t>T</w:t>
      </w:r>
      <w:r w:rsidR="002A1DD2" w:rsidRPr="00075214">
        <w:rPr>
          <w:rFonts w:ascii="Arial" w:hAnsi="Arial" w:cs="Arial"/>
          <w:sz w:val="22"/>
          <w:szCs w:val="22"/>
        </w:rPr>
        <w:t xml:space="preserve">he aim of the study </w:t>
      </w:r>
      <w:r w:rsidR="00DF55FE" w:rsidRPr="00075214">
        <w:rPr>
          <w:rFonts w:ascii="Arial" w:hAnsi="Arial" w:cs="Arial"/>
          <w:sz w:val="22"/>
          <w:szCs w:val="22"/>
        </w:rPr>
        <w:t xml:space="preserve">is to learn how </w:t>
      </w:r>
      <w:r w:rsidR="00FF3ED1" w:rsidRPr="00075214">
        <w:rPr>
          <w:rFonts w:ascii="Arial" w:hAnsi="Arial" w:cs="Arial"/>
          <w:sz w:val="22"/>
          <w:szCs w:val="22"/>
        </w:rPr>
        <w:t xml:space="preserve">Croatian </w:t>
      </w:r>
      <w:r w:rsidR="00DF55FE" w:rsidRPr="00075214">
        <w:rPr>
          <w:rFonts w:ascii="Arial" w:hAnsi="Arial" w:cs="Arial"/>
          <w:sz w:val="22"/>
          <w:szCs w:val="22"/>
        </w:rPr>
        <w:t>public libraries serve the needs of</w:t>
      </w:r>
      <w:r w:rsidR="00595831" w:rsidRPr="00075214">
        <w:rPr>
          <w:rFonts w:ascii="Arial" w:hAnsi="Arial" w:cs="Arial"/>
          <w:sz w:val="22"/>
          <w:szCs w:val="22"/>
        </w:rPr>
        <w:t xml:space="preserve"> this user group</w:t>
      </w:r>
      <w:r w:rsidR="00FF3ED1" w:rsidRPr="00075214">
        <w:rPr>
          <w:rFonts w:ascii="Arial" w:hAnsi="Arial" w:cs="Arial"/>
          <w:sz w:val="22"/>
          <w:szCs w:val="22"/>
        </w:rPr>
        <w:t xml:space="preserve">, and </w:t>
      </w:r>
      <w:r w:rsidR="00217C3C" w:rsidRPr="00075214">
        <w:rPr>
          <w:rFonts w:ascii="Arial" w:hAnsi="Arial" w:cs="Arial"/>
          <w:sz w:val="22"/>
          <w:szCs w:val="22"/>
        </w:rPr>
        <w:t xml:space="preserve">to </w:t>
      </w:r>
      <w:r w:rsidR="00177062" w:rsidRPr="00075214">
        <w:rPr>
          <w:rFonts w:ascii="Arial" w:hAnsi="Arial" w:cs="Arial"/>
          <w:sz w:val="22"/>
          <w:szCs w:val="22"/>
        </w:rPr>
        <w:t xml:space="preserve">provide guidelines on </w:t>
      </w:r>
      <w:r w:rsidR="00FF3ED1" w:rsidRPr="00075214">
        <w:rPr>
          <w:rFonts w:ascii="Arial" w:hAnsi="Arial" w:cs="Arial"/>
          <w:sz w:val="22"/>
          <w:szCs w:val="22"/>
        </w:rPr>
        <w:t xml:space="preserve">how they could </w:t>
      </w:r>
      <w:r w:rsidR="00217C3C" w:rsidRPr="00075214">
        <w:rPr>
          <w:rFonts w:ascii="Arial" w:hAnsi="Arial" w:cs="Arial"/>
          <w:sz w:val="22"/>
          <w:szCs w:val="22"/>
        </w:rPr>
        <w:t>improve these services</w:t>
      </w:r>
      <w:r w:rsidR="00DF55FE" w:rsidRPr="00075214">
        <w:rPr>
          <w:rFonts w:ascii="Arial" w:hAnsi="Arial" w:cs="Arial"/>
          <w:sz w:val="22"/>
          <w:szCs w:val="22"/>
        </w:rPr>
        <w:t xml:space="preserve">. </w:t>
      </w:r>
      <w:r w:rsidR="002A1DD2" w:rsidRPr="00075214">
        <w:rPr>
          <w:rFonts w:ascii="Arial" w:hAnsi="Arial" w:cs="Arial"/>
          <w:sz w:val="22"/>
          <w:szCs w:val="22"/>
        </w:rPr>
        <w:t xml:space="preserve">The study will </w:t>
      </w:r>
      <w:r w:rsidR="00503ECB" w:rsidRPr="00075214">
        <w:rPr>
          <w:rFonts w:ascii="Arial" w:hAnsi="Arial" w:cs="Arial"/>
          <w:sz w:val="22"/>
          <w:szCs w:val="22"/>
        </w:rPr>
        <w:t xml:space="preserve">try to </w:t>
      </w:r>
      <w:r w:rsidR="002A1DD2" w:rsidRPr="00075214">
        <w:rPr>
          <w:rFonts w:ascii="Arial" w:hAnsi="Arial" w:cs="Arial"/>
          <w:sz w:val="22"/>
          <w:szCs w:val="22"/>
        </w:rPr>
        <w:t>answer the following research questions:</w:t>
      </w:r>
      <w:r w:rsidR="00FF3ED1" w:rsidRPr="00075214">
        <w:rPr>
          <w:rFonts w:ascii="Arial" w:hAnsi="Arial" w:cs="Arial"/>
          <w:sz w:val="22"/>
          <w:szCs w:val="22"/>
        </w:rPr>
        <w:t xml:space="preserve"> </w:t>
      </w:r>
      <w:r w:rsidR="00595831" w:rsidRPr="00075214">
        <w:rPr>
          <w:rFonts w:ascii="Arial" w:hAnsi="Arial" w:cs="Arial"/>
          <w:sz w:val="22"/>
          <w:szCs w:val="22"/>
        </w:rPr>
        <w:t xml:space="preserve"> </w:t>
      </w:r>
    </w:p>
    <w:p w14:paraId="26A57F82" w14:textId="35442592" w:rsidR="008502B8" w:rsidRPr="00075214" w:rsidRDefault="002A1DD2" w:rsidP="00075214">
      <w:pPr>
        <w:spacing w:after="0" w:line="360" w:lineRule="auto"/>
        <w:ind w:left="708" w:firstLine="0"/>
        <w:rPr>
          <w:rFonts w:ascii="Arial" w:hAnsi="Arial" w:cs="Arial"/>
          <w:sz w:val="22"/>
          <w:szCs w:val="22"/>
        </w:rPr>
      </w:pPr>
      <w:r w:rsidRPr="00075214">
        <w:rPr>
          <w:rFonts w:ascii="Arial" w:hAnsi="Arial" w:cs="Arial"/>
          <w:sz w:val="22"/>
          <w:szCs w:val="22"/>
        </w:rPr>
        <w:t xml:space="preserve">RQ1: </w:t>
      </w:r>
      <w:r w:rsidR="00A26025" w:rsidRPr="00075214">
        <w:rPr>
          <w:rFonts w:ascii="Arial" w:hAnsi="Arial" w:cs="Arial"/>
          <w:sz w:val="22"/>
          <w:szCs w:val="22"/>
        </w:rPr>
        <w:t>What kind of resources</w:t>
      </w:r>
      <w:r w:rsidR="00160EA0" w:rsidRPr="00075214">
        <w:rPr>
          <w:rFonts w:ascii="Arial" w:hAnsi="Arial" w:cs="Arial"/>
          <w:sz w:val="22"/>
          <w:szCs w:val="22"/>
        </w:rPr>
        <w:t>, services and programs</w:t>
      </w:r>
      <w:r w:rsidR="00EB49E0" w:rsidRPr="00075214">
        <w:rPr>
          <w:rFonts w:ascii="Arial" w:hAnsi="Arial" w:cs="Arial"/>
          <w:sz w:val="22"/>
          <w:szCs w:val="22"/>
        </w:rPr>
        <w:t xml:space="preserve"> </w:t>
      </w:r>
      <w:r w:rsidR="00A26025" w:rsidRPr="00075214">
        <w:rPr>
          <w:rFonts w:ascii="Arial" w:hAnsi="Arial" w:cs="Arial"/>
          <w:sz w:val="22"/>
          <w:szCs w:val="22"/>
        </w:rPr>
        <w:t xml:space="preserve">for AD patients and their CGs </w:t>
      </w:r>
      <w:r w:rsidR="00EB49E0" w:rsidRPr="00075214">
        <w:rPr>
          <w:rFonts w:ascii="Arial" w:hAnsi="Arial" w:cs="Arial"/>
          <w:sz w:val="22"/>
          <w:szCs w:val="22"/>
        </w:rPr>
        <w:t xml:space="preserve">do </w:t>
      </w:r>
      <w:r w:rsidR="00FF3ED1" w:rsidRPr="00075214">
        <w:rPr>
          <w:rFonts w:ascii="Arial" w:hAnsi="Arial" w:cs="Arial"/>
          <w:sz w:val="22"/>
          <w:szCs w:val="22"/>
        </w:rPr>
        <w:t>Croatia</w:t>
      </w:r>
      <w:r w:rsidR="00217C3C" w:rsidRPr="00075214">
        <w:rPr>
          <w:rFonts w:ascii="Arial" w:hAnsi="Arial" w:cs="Arial"/>
          <w:sz w:val="22"/>
          <w:szCs w:val="22"/>
        </w:rPr>
        <w:t>n</w:t>
      </w:r>
      <w:r w:rsidR="00FF3ED1" w:rsidRPr="00075214">
        <w:rPr>
          <w:rFonts w:ascii="Arial" w:hAnsi="Arial" w:cs="Arial"/>
          <w:sz w:val="22"/>
          <w:szCs w:val="22"/>
        </w:rPr>
        <w:t xml:space="preserve"> public libraries </w:t>
      </w:r>
      <w:r w:rsidR="00160EA0" w:rsidRPr="00075214">
        <w:rPr>
          <w:rFonts w:ascii="Arial" w:hAnsi="Arial" w:cs="Arial"/>
          <w:sz w:val="22"/>
          <w:szCs w:val="22"/>
        </w:rPr>
        <w:t>provide</w:t>
      </w:r>
      <w:r w:rsidRPr="00075214">
        <w:rPr>
          <w:rFonts w:ascii="Arial" w:hAnsi="Arial" w:cs="Arial"/>
          <w:sz w:val="22"/>
          <w:szCs w:val="22"/>
        </w:rPr>
        <w:t>?</w:t>
      </w:r>
      <w:r w:rsidR="008502B8" w:rsidRPr="00075214">
        <w:rPr>
          <w:rFonts w:ascii="Arial" w:hAnsi="Arial" w:cs="Arial"/>
          <w:sz w:val="22"/>
          <w:szCs w:val="22"/>
        </w:rPr>
        <w:t xml:space="preserve"> </w:t>
      </w:r>
    </w:p>
    <w:p w14:paraId="36195513" w14:textId="4DC328FC" w:rsidR="00AF1AE1" w:rsidRPr="00075214" w:rsidRDefault="002A1DD2" w:rsidP="00075214">
      <w:pPr>
        <w:spacing w:after="0" w:line="360" w:lineRule="auto"/>
        <w:ind w:left="708" w:firstLine="0"/>
        <w:rPr>
          <w:rFonts w:ascii="Arial" w:hAnsi="Arial" w:cs="Arial"/>
          <w:sz w:val="22"/>
          <w:szCs w:val="22"/>
        </w:rPr>
      </w:pPr>
      <w:r w:rsidRPr="00075214">
        <w:rPr>
          <w:rFonts w:ascii="Arial" w:hAnsi="Arial" w:cs="Arial"/>
          <w:sz w:val="22"/>
          <w:szCs w:val="22"/>
        </w:rPr>
        <w:t xml:space="preserve">RQ3: </w:t>
      </w:r>
      <w:r w:rsidR="00EB49E0" w:rsidRPr="00075214">
        <w:rPr>
          <w:rFonts w:ascii="Arial" w:hAnsi="Arial" w:cs="Arial"/>
          <w:sz w:val="22"/>
          <w:szCs w:val="22"/>
        </w:rPr>
        <w:t xml:space="preserve">What kind of training do librarians have to respond to the needs of </w:t>
      </w:r>
      <w:r w:rsidR="00816698" w:rsidRPr="00075214">
        <w:rPr>
          <w:rFonts w:ascii="Arial" w:hAnsi="Arial" w:cs="Arial"/>
          <w:sz w:val="22"/>
          <w:szCs w:val="22"/>
        </w:rPr>
        <w:t xml:space="preserve">AD patients </w:t>
      </w:r>
      <w:r w:rsidR="00034C27" w:rsidRPr="00075214">
        <w:rPr>
          <w:rFonts w:ascii="Arial" w:hAnsi="Arial" w:cs="Arial"/>
          <w:sz w:val="22"/>
          <w:szCs w:val="22"/>
        </w:rPr>
        <w:t>and their C</w:t>
      </w:r>
      <w:r w:rsidR="00816698" w:rsidRPr="00075214">
        <w:rPr>
          <w:rFonts w:ascii="Arial" w:hAnsi="Arial" w:cs="Arial"/>
          <w:sz w:val="22"/>
          <w:szCs w:val="22"/>
        </w:rPr>
        <w:t>Gs</w:t>
      </w:r>
      <w:r w:rsidR="00EB49E0" w:rsidRPr="00075214">
        <w:rPr>
          <w:rFonts w:ascii="Arial" w:hAnsi="Arial" w:cs="Arial"/>
          <w:sz w:val="22"/>
          <w:szCs w:val="22"/>
        </w:rPr>
        <w:t>?</w:t>
      </w:r>
      <w:r w:rsidR="00816698" w:rsidRPr="00075214">
        <w:rPr>
          <w:rFonts w:ascii="Arial" w:hAnsi="Arial" w:cs="Arial"/>
          <w:sz w:val="22"/>
          <w:szCs w:val="22"/>
        </w:rPr>
        <w:t xml:space="preserve"> </w:t>
      </w:r>
    </w:p>
    <w:p w14:paraId="04E1923F" w14:textId="209DAFA9" w:rsidR="00D36CE8" w:rsidRPr="00075214" w:rsidRDefault="002A1DD2" w:rsidP="00075214">
      <w:pPr>
        <w:spacing w:after="0" w:line="360" w:lineRule="auto"/>
        <w:ind w:left="708" w:firstLine="0"/>
        <w:jc w:val="left"/>
        <w:rPr>
          <w:rFonts w:ascii="Arial" w:hAnsi="Arial" w:cs="Arial"/>
          <w:sz w:val="22"/>
          <w:szCs w:val="22"/>
        </w:rPr>
      </w:pPr>
      <w:r w:rsidRPr="00075214">
        <w:rPr>
          <w:rFonts w:ascii="Arial" w:hAnsi="Arial" w:cs="Arial"/>
          <w:sz w:val="22"/>
          <w:szCs w:val="22"/>
        </w:rPr>
        <w:t xml:space="preserve">RQ4: </w:t>
      </w:r>
      <w:r w:rsidR="005B1CED" w:rsidRPr="00075214">
        <w:rPr>
          <w:rFonts w:ascii="Arial" w:hAnsi="Arial" w:cs="Arial"/>
          <w:sz w:val="22"/>
          <w:szCs w:val="22"/>
        </w:rPr>
        <w:t>Are there any differences between the library approaches in relation to their size, community etc.?</w:t>
      </w:r>
    </w:p>
    <w:p w14:paraId="5CB43448" w14:textId="593A7F6E" w:rsidR="002A1DD2" w:rsidRPr="00075214" w:rsidRDefault="00D36CE8" w:rsidP="00075214">
      <w:pPr>
        <w:spacing w:after="0" w:line="360" w:lineRule="auto"/>
        <w:ind w:left="708" w:firstLine="0"/>
        <w:rPr>
          <w:rFonts w:ascii="Arial" w:hAnsi="Arial" w:cs="Arial"/>
          <w:sz w:val="22"/>
          <w:szCs w:val="22"/>
        </w:rPr>
      </w:pPr>
      <w:r w:rsidRPr="00075214">
        <w:rPr>
          <w:rFonts w:ascii="Arial" w:hAnsi="Arial" w:cs="Arial"/>
          <w:sz w:val="22"/>
          <w:szCs w:val="22"/>
        </w:rPr>
        <w:t xml:space="preserve">RQ5: </w:t>
      </w:r>
      <w:r w:rsidR="00546FF9" w:rsidRPr="00075214">
        <w:rPr>
          <w:rFonts w:ascii="Arial" w:hAnsi="Arial" w:cs="Arial"/>
          <w:sz w:val="22"/>
          <w:szCs w:val="22"/>
        </w:rPr>
        <w:t xml:space="preserve">How could </w:t>
      </w:r>
      <w:r w:rsidR="00546FF9" w:rsidRPr="00075214">
        <w:rPr>
          <w:rFonts w:ascii="Arial" w:eastAsiaTheme="minorHAnsi" w:hAnsi="Arial" w:cs="Arial"/>
          <w:sz w:val="22"/>
          <w:szCs w:val="22"/>
          <w:lang w:val="hr-HR"/>
        </w:rPr>
        <w:t>spaces, collections, programs and services</w:t>
      </w:r>
      <w:r w:rsidR="00177062" w:rsidRPr="00075214">
        <w:rPr>
          <w:rFonts w:ascii="Arial" w:eastAsiaTheme="minorHAnsi" w:hAnsi="Arial" w:cs="Arial"/>
          <w:sz w:val="22"/>
          <w:szCs w:val="22"/>
          <w:lang w:val="hr-HR"/>
        </w:rPr>
        <w:t xml:space="preserve"> of Croatia</w:t>
      </w:r>
      <w:r w:rsidR="00C028C7" w:rsidRPr="00075214">
        <w:rPr>
          <w:rFonts w:ascii="Arial" w:eastAsiaTheme="minorHAnsi" w:hAnsi="Arial" w:cs="Arial"/>
          <w:sz w:val="22"/>
          <w:szCs w:val="22"/>
          <w:lang w:val="hr-HR"/>
        </w:rPr>
        <w:t>n</w:t>
      </w:r>
      <w:r w:rsidR="00177062" w:rsidRPr="00075214">
        <w:rPr>
          <w:rFonts w:ascii="Arial" w:eastAsiaTheme="minorHAnsi" w:hAnsi="Arial" w:cs="Arial"/>
          <w:sz w:val="22"/>
          <w:szCs w:val="22"/>
          <w:lang w:val="hr-HR"/>
        </w:rPr>
        <w:t xml:space="preserve"> </w:t>
      </w:r>
      <w:r w:rsidR="00177062" w:rsidRPr="00075214">
        <w:rPr>
          <w:rFonts w:ascii="Arial" w:hAnsi="Arial" w:cs="Arial"/>
          <w:sz w:val="22"/>
          <w:szCs w:val="22"/>
        </w:rPr>
        <w:t xml:space="preserve">public libraries </w:t>
      </w:r>
      <w:r w:rsidR="00546FF9" w:rsidRPr="00075214">
        <w:rPr>
          <w:rFonts w:ascii="Arial" w:eastAsiaTheme="minorHAnsi" w:hAnsi="Arial" w:cs="Arial"/>
          <w:sz w:val="22"/>
          <w:szCs w:val="22"/>
          <w:lang w:val="hr-HR"/>
        </w:rPr>
        <w:t>be enhanced in order to better meet the needs of persons with AD and their CGs</w:t>
      </w:r>
      <w:r w:rsidR="002A1DD2" w:rsidRPr="00075214">
        <w:rPr>
          <w:rFonts w:ascii="Arial" w:hAnsi="Arial" w:cs="Arial"/>
          <w:sz w:val="22"/>
          <w:szCs w:val="22"/>
        </w:rPr>
        <w:t>?</w:t>
      </w:r>
    </w:p>
    <w:p w14:paraId="08468D3E" w14:textId="77777777" w:rsidR="002A1DD2" w:rsidRPr="00075214" w:rsidRDefault="002A1DD2" w:rsidP="00034C27">
      <w:pPr>
        <w:spacing w:after="0" w:line="360" w:lineRule="auto"/>
        <w:ind w:firstLine="0"/>
        <w:rPr>
          <w:rFonts w:ascii="Arial" w:hAnsi="Arial" w:cs="Arial"/>
          <w:b/>
          <w:sz w:val="22"/>
          <w:szCs w:val="22"/>
        </w:rPr>
      </w:pPr>
    </w:p>
    <w:p w14:paraId="15A54A42" w14:textId="77777777" w:rsidR="002A1DD2" w:rsidRPr="00075214" w:rsidRDefault="002A1DD2" w:rsidP="002A1DD2">
      <w:pPr>
        <w:spacing w:after="0" w:line="360" w:lineRule="auto"/>
        <w:ind w:firstLine="0"/>
        <w:rPr>
          <w:rFonts w:ascii="Arial" w:hAnsi="Arial" w:cs="Arial"/>
          <w:b/>
          <w:sz w:val="22"/>
          <w:szCs w:val="22"/>
        </w:rPr>
      </w:pPr>
      <w:r w:rsidRPr="00075214">
        <w:rPr>
          <w:rFonts w:ascii="Arial" w:hAnsi="Arial" w:cs="Arial"/>
          <w:b/>
          <w:sz w:val="22"/>
          <w:szCs w:val="22"/>
        </w:rPr>
        <w:t xml:space="preserve">Methodology </w:t>
      </w:r>
    </w:p>
    <w:p w14:paraId="58AF9284" w14:textId="4FC31AE7" w:rsidR="00847C2F" w:rsidRPr="00075214" w:rsidRDefault="00847C2F" w:rsidP="002A1DD2">
      <w:pPr>
        <w:spacing w:after="0" w:line="360" w:lineRule="auto"/>
        <w:ind w:firstLine="0"/>
        <w:rPr>
          <w:rFonts w:ascii="Arial" w:hAnsi="Arial" w:cs="Arial"/>
          <w:sz w:val="22"/>
          <w:szCs w:val="22"/>
        </w:rPr>
      </w:pPr>
      <w:r w:rsidRPr="00075214">
        <w:rPr>
          <w:rFonts w:ascii="Arial" w:hAnsi="Arial" w:cs="Arial"/>
          <w:sz w:val="22"/>
          <w:szCs w:val="22"/>
        </w:rPr>
        <w:t xml:space="preserve">Following the online survey which will be distributed to all public libraries in </w:t>
      </w:r>
      <w:r w:rsidR="00C028C7" w:rsidRPr="00075214">
        <w:rPr>
          <w:rFonts w:ascii="Arial" w:hAnsi="Arial" w:cs="Arial"/>
          <w:sz w:val="22"/>
          <w:szCs w:val="22"/>
        </w:rPr>
        <w:t>Croatia</w:t>
      </w:r>
      <w:r w:rsidRPr="00075214">
        <w:rPr>
          <w:rFonts w:ascii="Arial" w:hAnsi="Arial" w:cs="Arial"/>
          <w:sz w:val="22"/>
          <w:szCs w:val="22"/>
        </w:rPr>
        <w:t>, an in-depth interviews with selected respondents (those coming from libraries in which AD related resources, programs and services are provided) will be conducted. Based on the quantitative and qualitative findings</w:t>
      </w:r>
      <w:r w:rsidR="0033352A" w:rsidRPr="00075214">
        <w:rPr>
          <w:rFonts w:ascii="Arial" w:hAnsi="Arial" w:cs="Arial"/>
          <w:sz w:val="22"/>
          <w:szCs w:val="22"/>
        </w:rPr>
        <w:t xml:space="preserve"> from this study</w:t>
      </w:r>
      <w:r w:rsidRPr="00075214">
        <w:rPr>
          <w:rFonts w:ascii="Arial" w:hAnsi="Arial" w:cs="Arial"/>
          <w:sz w:val="22"/>
          <w:szCs w:val="22"/>
        </w:rPr>
        <w:t>, and best practices</w:t>
      </w:r>
      <w:r w:rsidR="00211EC6" w:rsidRPr="00075214">
        <w:rPr>
          <w:rFonts w:ascii="Arial" w:hAnsi="Arial" w:cs="Arial"/>
          <w:sz w:val="22"/>
          <w:szCs w:val="22"/>
        </w:rPr>
        <w:t xml:space="preserve"> from international libraries,</w:t>
      </w:r>
      <w:r w:rsidRPr="00075214">
        <w:rPr>
          <w:rFonts w:ascii="Arial" w:hAnsi="Arial" w:cs="Arial"/>
          <w:sz w:val="22"/>
          <w:szCs w:val="22"/>
        </w:rPr>
        <w:t xml:space="preserve"> recommendations</w:t>
      </w:r>
      <w:r w:rsidR="00211EC6" w:rsidRPr="00075214">
        <w:rPr>
          <w:rFonts w:ascii="Arial" w:hAnsi="Arial" w:cs="Arial"/>
          <w:sz w:val="22"/>
          <w:szCs w:val="22"/>
        </w:rPr>
        <w:t xml:space="preserve"> on how to enhance </w:t>
      </w:r>
      <w:r w:rsidR="000223A6" w:rsidRPr="00075214">
        <w:rPr>
          <w:rFonts w:ascii="Arial" w:hAnsi="Arial" w:cs="Arial"/>
          <w:sz w:val="22"/>
          <w:szCs w:val="22"/>
        </w:rPr>
        <w:t>local library</w:t>
      </w:r>
      <w:r w:rsidR="00211EC6" w:rsidRPr="00075214">
        <w:rPr>
          <w:rFonts w:ascii="Arial" w:hAnsi="Arial" w:cs="Arial"/>
          <w:sz w:val="22"/>
          <w:szCs w:val="22"/>
        </w:rPr>
        <w:t xml:space="preserve"> practice will be </w:t>
      </w:r>
      <w:r w:rsidR="000223A6" w:rsidRPr="00075214">
        <w:rPr>
          <w:rFonts w:ascii="Arial" w:hAnsi="Arial" w:cs="Arial"/>
          <w:sz w:val="22"/>
          <w:szCs w:val="22"/>
        </w:rPr>
        <w:t>outlined</w:t>
      </w:r>
      <w:r w:rsidR="00211EC6" w:rsidRPr="00075214">
        <w:rPr>
          <w:rFonts w:ascii="Arial" w:hAnsi="Arial" w:cs="Arial"/>
          <w:sz w:val="22"/>
          <w:szCs w:val="22"/>
        </w:rPr>
        <w:t>.</w:t>
      </w:r>
    </w:p>
    <w:p w14:paraId="0BD809C7" w14:textId="77777777" w:rsidR="002A1DD2" w:rsidRPr="00075214" w:rsidRDefault="002A1DD2" w:rsidP="002A1DD2">
      <w:pPr>
        <w:spacing w:after="0" w:line="360" w:lineRule="auto"/>
        <w:ind w:firstLine="0"/>
        <w:rPr>
          <w:rFonts w:ascii="Arial" w:hAnsi="Arial" w:cs="Arial"/>
          <w:sz w:val="22"/>
          <w:szCs w:val="22"/>
        </w:rPr>
      </w:pPr>
    </w:p>
    <w:p w14:paraId="79FBD2B6" w14:textId="77777777" w:rsidR="002A1DD2" w:rsidRPr="00075214" w:rsidRDefault="002A1DD2" w:rsidP="002A1DD2">
      <w:pPr>
        <w:spacing w:after="0" w:line="360" w:lineRule="auto"/>
        <w:ind w:firstLine="0"/>
        <w:rPr>
          <w:rFonts w:ascii="Arial" w:hAnsi="Arial" w:cs="Arial"/>
          <w:b/>
          <w:sz w:val="22"/>
          <w:szCs w:val="22"/>
        </w:rPr>
      </w:pPr>
      <w:r w:rsidRPr="00075214">
        <w:rPr>
          <w:rFonts w:ascii="Arial" w:hAnsi="Arial" w:cs="Arial"/>
          <w:b/>
          <w:sz w:val="22"/>
          <w:szCs w:val="22"/>
        </w:rPr>
        <w:t>Conclusion</w:t>
      </w:r>
    </w:p>
    <w:p w14:paraId="67E9315B" w14:textId="3E8785BA" w:rsidR="00847C2F" w:rsidRPr="00075214" w:rsidRDefault="002A1DD2" w:rsidP="002A1DD2">
      <w:pPr>
        <w:spacing w:after="0" w:line="360" w:lineRule="auto"/>
        <w:ind w:firstLine="0"/>
        <w:rPr>
          <w:rFonts w:ascii="Arial" w:hAnsi="Arial" w:cs="Arial"/>
          <w:sz w:val="22"/>
          <w:szCs w:val="22"/>
        </w:rPr>
      </w:pPr>
      <w:r w:rsidRPr="00075214">
        <w:rPr>
          <w:rFonts w:ascii="Arial" w:hAnsi="Arial" w:cs="Arial"/>
          <w:sz w:val="22"/>
          <w:szCs w:val="22"/>
        </w:rPr>
        <w:t xml:space="preserve">The purpose of this study is to investigate </w:t>
      </w:r>
      <w:r w:rsidR="008838C7" w:rsidRPr="00075214">
        <w:rPr>
          <w:rFonts w:ascii="Arial" w:hAnsi="Arial" w:cs="Arial"/>
          <w:sz w:val="22"/>
          <w:szCs w:val="22"/>
        </w:rPr>
        <w:t xml:space="preserve">the current </w:t>
      </w:r>
      <w:r w:rsidR="00C028C7" w:rsidRPr="00075214">
        <w:rPr>
          <w:rFonts w:ascii="Arial" w:hAnsi="Arial" w:cs="Arial"/>
          <w:sz w:val="22"/>
          <w:szCs w:val="22"/>
        </w:rPr>
        <w:t xml:space="preserve">services </w:t>
      </w:r>
      <w:r w:rsidR="008838C7" w:rsidRPr="00075214">
        <w:rPr>
          <w:rFonts w:ascii="Arial" w:hAnsi="Arial" w:cs="Arial"/>
          <w:sz w:val="22"/>
          <w:szCs w:val="22"/>
        </w:rPr>
        <w:t xml:space="preserve">of </w:t>
      </w:r>
      <w:r w:rsidR="00C028C7" w:rsidRPr="00075214">
        <w:rPr>
          <w:rFonts w:ascii="Arial" w:hAnsi="Arial" w:cs="Arial"/>
          <w:sz w:val="22"/>
          <w:szCs w:val="22"/>
        </w:rPr>
        <w:t xml:space="preserve">Croatian </w:t>
      </w:r>
      <w:r w:rsidR="008838C7" w:rsidRPr="00075214">
        <w:rPr>
          <w:rFonts w:ascii="Arial" w:hAnsi="Arial" w:cs="Arial"/>
          <w:sz w:val="22"/>
          <w:szCs w:val="22"/>
        </w:rPr>
        <w:t>public libraries to Alzheimer</w:t>
      </w:r>
      <w:r w:rsidR="00C028C7" w:rsidRPr="00075214">
        <w:rPr>
          <w:rFonts w:ascii="Arial" w:hAnsi="Arial" w:cs="Arial"/>
          <w:sz w:val="22"/>
          <w:szCs w:val="22"/>
        </w:rPr>
        <w:t>’s Disease</w:t>
      </w:r>
      <w:r w:rsidR="008838C7" w:rsidRPr="00075214">
        <w:rPr>
          <w:rFonts w:ascii="Arial" w:hAnsi="Arial" w:cs="Arial"/>
          <w:sz w:val="22"/>
          <w:szCs w:val="22"/>
        </w:rPr>
        <w:t xml:space="preserve"> patients</w:t>
      </w:r>
      <w:r w:rsidR="00C028C7" w:rsidRPr="00075214">
        <w:rPr>
          <w:rFonts w:ascii="Arial" w:hAnsi="Arial" w:cs="Arial"/>
          <w:sz w:val="22"/>
          <w:szCs w:val="22"/>
        </w:rPr>
        <w:t xml:space="preserve"> and their Care Givers</w:t>
      </w:r>
      <w:r w:rsidR="00315D40" w:rsidRPr="00075214">
        <w:rPr>
          <w:rFonts w:ascii="Arial" w:hAnsi="Arial" w:cs="Arial"/>
          <w:sz w:val="22"/>
          <w:szCs w:val="22"/>
        </w:rPr>
        <w:t>.</w:t>
      </w:r>
      <w:r w:rsidR="008838C7" w:rsidRPr="00075214">
        <w:rPr>
          <w:rFonts w:ascii="Arial" w:hAnsi="Arial" w:cs="Arial"/>
          <w:sz w:val="22"/>
          <w:szCs w:val="22"/>
        </w:rPr>
        <w:t xml:space="preserve"> </w:t>
      </w:r>
      <w:r w:rsidR="00847C2F" w:rsidRPr="00075214">
        <w:rPr>
          <w:rFonts w:ascii="Arial" w:hAnsi="Arial" w:cs="Arial"/>
          <w:sz w:val="22"/>
          <w:szCs w:val="22"/>
        </w:rPr>
        <w:t xml:space="preserve">The findings obtained in this </w:t>
      </w:r>
      <w:r w:rsidRPr="00075214">
        <w:rPr>
          <w:rFonts w:ascii="Arial" w:hAnsi="Arial" w:cs="Arial"/>
          <w:sz w:val="22"/>
          <w:szCs w:val="22"/>
        </w:rPr>
        <w:t xml:space="preserve">study will </w:t>
      </w:r>
      <w:r w:rsidR="008838C7" w:rsidRPr="00075214">
        <w:rPr>
          <w:rFonts w:ascii="Arial" w:hAnsi="Arial" w:cs="Arial"/>
          <w:sz w:val="22"/>
          <w:szCs w:val="22"/>
        </w:rPr>
        <w:t xml:space="preserve">help understand how Croatian public libraries serve the needs of </w:t>
      </w:r>
      <w:r w:rsidR="00C028C7" w:rsidRPr="00075214">
        <w:rPr>
          <w:rFonts w:ascii="Arial" w:hAnsi="Arial" w:cs="Arial"/>
          <w:sz w:val="22"/>
          <w:szCs w:val="22"/>
        </w:rPr>
        <w:t>these critical categories of users</w:t>
      </w:r>
      <w:r w:rsidR="008838C7" w:rsidRPr="00075214">
        <w:rPr>
          <w:rFonts w:ascii="Arial" w:hAnsi="Arial" w:cs="Arial"/>
          <w:sz w:val="22"/>
          <w:szCs w:val="22"/>
        </w:rPr>
        <w:t>.</w:t>
      </w:r>
      <w:r w:rsidR="000223A6" w:rsidRPr="00075214">
        <w:rPr>
          <w:rFonts w:ascii="Arial" w:hAnsi="Arial" w:cs="Arial"/>
          <w:sz w:val="22"/>
          <w:szCs w:val="22"/>
        </w:rPr>
        <w:t xml:space="preserve"> Practical implications of the study will be evident in the proposed guidelines and recommendations for </w:t>
      </w:r>
      <w:r w:rsidR="00315D40" w:rsidRPr="00075214">
        <w:rPr>
          <w:rFonts w:ascii="Arial" w:hAnsi="Arial" w:cs="Arial"/>
          <w:sz w:val="22"/>
          <w:szCs w:val="22"/>
        </w:rPr>
        <w:t xml:space="preserve">public libraries in order to contribute </w:t>
      </w:r>
      <w:r w:rsidR="00050A71" w:rsidRPr="00075214">
        <w:rPr>
          <w:rFonts w:ascii="Arial" w:hAnsi="Arial" w:cs="Arial"/>
          <w:sz w:val="22"/>
          <w:szCs w:val="22"/>
        </w:rPr>
        <w:t xml:space="preserve">significantly </w:t>
      </w:r>
      <w:r w:rsidR="00315D40" w:rsidRPr="00075214">
        <w:rPr>
          <w:rFonts w:ascii="Arial" w:hAnsi="Arial" w:cs="Arial"/>
          <w:sz w:val="22"/>
          <w:szCs w:val="22"/>
        </w:rPr>
        <w:t>to the development of dementia friendly communit</w:t>
      </w:r>
      <w:r w:rsidR="00050A71" w:rsidRPr="00075214">
        <w:rPr>
          <w:rFonts w:ascii="Arial" w:hAnsi="Arial" w:cs="Arial"/>
          <w:sz w:val="22"/>
          <w:szCs w:val="22"/>
        </w:rPr>
        <w:t>ies</w:t>
      </w:r>
      <w:r w:rsidR="00847C2F" w:rsidRPr="00075214">
        <w:rPr>
          <w:rFonts w:ascii="Arial" w:hAnsi="Arial" w:cs="Arial"/>
          <w:sz w:val="22"/>
          <w:szCs w:val="22"/>
        </w:rPr>
        <w:t xml:space="preserve">. </w:t>
      </w:r>
    </w:p>
    <w:p w14:paraId="33E786C9" w14:textId="77777777" w:rsidR="00847C2F" w:rsidRPr="00075214" w:rsidRDefault="00847C2F" w:rsidP="002A1DD2">
      <w:pPr>
        <w:spacing w:after="0" w:line="360" w:lineRule="auto"/>
        <w:ind w:firstLine="0"/>
        <w:rPr>
          <w:rFonts w:ascii="Arial" w:hAnsi="Arial" w:cs="Arial"/>
          <w:sz w:val="22"/>
          <w:szCs w:val="22"/>
        </w:rPr>
      </w:pPr>
    </w:p>
    <w:p w14:paraId="689895B6" w14:textId="77777777" w:rsidR="002A1DD2" w:rsidRPr="00075214" w:rsidRDefault="002A1DD2" w:rsidP="002A1DD2">
      <w:pPr>
        <w:pStyle w:val="Naslov1"/>
        <w:spacing w:before="0" w:line="360" w:lineRule="auto"/>
        <w:rPr>
          <w:rFonts w:ascii="Arial" w:hAnsi="Arial" w:cs="Arial"/>
          <w:szCs w:val="22"/>
        </w:rPr>
      </w:pPr>
      <w:r w:rsidRPr="00075214">
        <w:rPr>
          <w:rFonts w:ascii="Arial" w:hAnsi="Arial" w:cs="Arial"/>
          <w:szCs w:val="22"/>
        </w:rPr>
        <w:t>REFERENCES</w:t>
      </w:r>
    </w:p>
    <w:p w14:paraId="0DFC2F11" w14:textId="77777777" w:rsidR="00754192" w:rsidRPr="00075214" w:rsidRDefault="00754192" w:rsidP="00754192">
      <w:pPr>
        <w:pStyle w:val="References"/>
        <w:spacing w:after="0" w:line="360" w:lineRule="auto"/>
        <w:ind w:left="0" w:firstLine="0"/>
        <w:rPr>
          <w:rStyle w:val="Hiperveza"/>
          <w:rFonts w:ascii="Arial" w:hAnsi="Arial" w:cs="Arial"/>
          <w:sz w:val="22"/>
          <w:szCs w:val="22"/>
        </w:rPr>
      </w:pPr>
      <w:r w:rsidRPr="00075214">
        <w:rPr>
          <w:rFonts w:ascii="Arial" w:hAnsi="Arial" w:cs="Arial"/>
          <w:sz w:val="22"/>
          <w:szCs w:val="22"/>
        </w:rPr>
        <w:t>Alzheimer’s Association. 2018.</w:t>
      </w:r>
      <w:r w:rsidRPr="00075214">
        <w:rPr>
          <w:rFonts w:ascii="Arial" w:hAnsi="Arial" w:cs="Arial"/>
          <w:i/>
          <w:sz w:val="22"/>
          <w:szCs w:val="22"/>
        </w:rPr>
        <w:t xml:space="preserve"> </w:t>
      </w:r>
      <w:r w:rsidRPr="00075214">
        <w:rPr>
          <w:rFonts w:ascii="Arial" w:hAnsi="Arial" w:cs="Arial"/>
          <w:sz w:val="22"/>
          <w:szCs w:val="22"/>
        </w:rPr>
        <w:t xml:space="preserve">"2018 Alzheimer’s Disease Facts and Figures." </w:t>
      </w:r>
      <w:r w:rsidRPr="00075214">
        <w:rPr>
          <w:rFonts w:ascii="Arial" w:hAnsi="Arial" w:cs="Arial"/>
          <w:i/>
          <w:sz w:val="22"/>
          <w:szCs w:val="22"/>
        </w:rPr>
        <w:t>Alzheimers Dement</w:t>
      </w:r>
      <w:r w:rsidRPr="00075214">
        <w:rPr>
          <w:rFonts w:ascii="Arial" w:hAnsi="Arial" w:cs="Arial"/>
          <w:sz w:val="22"/>
          <w:szCs w:val="22"/>
        </w:rPr>
        <w:t xml:space="preserve"> 14(3): 367-429. Retrieved from </w:t>
      </w:r>
      <w:hyperlink r:id="rId7" w:history="1">
        <w:r w:rsidRPr="00075214">
          <w:rPr>
            <w:rStyle w:val="Hiperveza"/>
            <w:rFonts w:ascii="Arial" w:hAnsi="Arial" w:cs="Arial"/>
            <w:sz w:val="22"/>
            <w:szCs w:val="22"/>
          </w:rPr>
          <w:t>https://www.alz.org/media/Documents/facts-and-figures-2018-r.pdf</w:t>
        </w:r>
      </w:hyperlink>
    </w:p>
    <w:p w14:paraId="1EA64744" w14:textId="77777777" w:rsidR="00754192" w:rsidRPr="00075214" w:rsidRDefault="00754192" w:rsidP="00754192">
      <w:pPr>
        <w:pStyle w:val="References"/>
        <w:spacing w:after="0" w:line="360" w:lineRule="auto"/>
        <w:ind w:left="0" w:firstLine="0"/>
        <w:rPr>
          <w:rFonts w:ascii="Arial" w:hAnsi="Arial" w:cs="Arial"/>
          <w:color w:val="333333"/>
          <w:sz w:val="22"/>
          <w:szCs w:val="22"/>
        </w:rPr>
      </w:pPr>
      <w:r w:rsidRPr="00075214">
        <w:rPr>
          <w:rFonts w:ascii="Arial" w:hAnsi="Arial" w:cs="Arial"/>
          <w:color w:val="333333"/>
          <w:sz w:val="22"/>
          <w:szCs w:val="22"/>
        </w:rPr>
        <w:t>Alzheimer's Disease International. 2015.</w:t>
      </w:r>
      <w:r w:rsidRPr="00075214">
        <w:rPr>
          <w:rFonts w:ascii="Arial" w:hAnsi="Arial" w:cs="Arial"/>
          <w:i/>
          <w:color w:val="333333"/>
          <w:sz w:val="22"/>
          <w:szCs w:val="22"/>
        </w:rPr>
        <w:t xml:space="preserve"> Alzheimer's Disease International. Dementia Statistcs</w:t>
      </w:r>
      <w:r w:rsidRPr="00075214">
        <w:rPr>
          <w:rFonts w:ascii="Arial" w:hAnsi="Arial" w:cs="Arial"/>
          <w:color w:val="333333"/>
          <w:sz w:val="22"/>
          <w:szCs w:val="22"/>
        </w:rPr>
        <w:t xml:space="preserve"> (2015). Retrieved from </w:t>
      </w:r>
      <w:hyperlink r:id="rId8" w:history="1">
        <w:r w:rsidRPr="00075214">
          <w:rPr>
            <w:rStyle w:val="Hiperveza"/>
            <w:rFonts w:ascii="Arial" w:hAnsi="Arial" w:cs="Arial"/>
            <w:sz w:val="22"/>
            <w:szCs w:val="22"/>
          </w:rPr>
          <w:t>https://www.alz.co.uk/research/statistics</w:t>
        </w:r>
      </w:hyperlink>
    </w:p>
    <w:p w14:paraId="6C08B5FF" w14:textId="77777777" w:rsidR="00754192" w:rsidRPr="00075214" w:rsidRDefault="00754192" w:rsidP="00754192">
      <w:pPr>
        <w:spacing w:after="0" w:line="360" w:lineRule="auto"/>
        <w:ind w:firstLine="0"/>
        <w:rPr>
          <w:rFonts w:ascii="Arial" w:hAnsi="Arial" w:cs="Arial"/>
          <w:sz w:val="22"/>
          <w:szCs w:val="22"/>
        </w:rPr>
      </w:pPr>
      <w:r w:rsidRPr="00075214">
        <w:rPr>
          <w:rFonts w:ascii="Arial" w:hAnsi="Arial" w:cs="Arial"/>
          <w:sz w:val="22"/>
          <w:szCs w:val="22"/>
        </w:rPr>
        <w:lastRenderedPageBreak/>
        <w:t xml:space="preserve">Arévalo-Flechas, L. C., et al. 2014. "Latino Alzheimer's Caregivers: What is Important to Them?" </w:t>
      </w:r>
      <w:r w:rsidRPr="00075214">
        <w:rPr>
          <w:rFonts w:ascii="Arial" w:hAnsi="Arial" w:cs="Arial"/>
          <w:i/>
          <w:sz w:val="22"/>
          <w:szCs w:val="22"/>
        </w:rPr>
        <w:t>Journal of Managerial Psychology</w:t>
      </w:r>
      <w:r w:rsidRPr="00075214">
        <w:rPr>
          <w:rFonts w:ascii="Arial" w:hAnsi="Arial" w:cs="Arial"/>
          <w:sz w:val="22"/>
          <w:szCs w:val="22"/>
        </w:rPr>
        <w:t xml:space="preserve"> 29(6): 661-684.</w:t>
      </w:r>
    </w:p>
    <w:p w14:paraId="253ADD9E" w14:textId="77777777" w:rsidR="00754192" w:rsidRPr="00075214" w:rsidRDefault="00754192" w:rsidP="00754192">
      <w:pPr>
        <w:spacing w:after="0" w:line="360" w:lineRule="auto"/>
        <w:ind w:firstLine="0"/>
        <w:rPr>
          <w:rFonts w:ascii="Arial" w:hAnsi="Arial" w:cs="Arial"/>
          <w:sz w:val="22"/>
          <w:szCs w:val="22"/>
        </w:rPr>
      </w:pPr>
      <w:r w:rsidRPr="00075214">
        <w:rPr>
          <w:rFonts w:ascii="Arial" w:hAnsi="Arial" w:cs="Arial"/>
          <w:sz w:val="22"/>
          <w:szCs w:val="22"/>
        </w:rPr>
        <w:t xml:space="preserve">Baker, A., Rimkeit, B. S. and Claridge, G. 2018. "Promoting Dementia-friendly Libraries: Setting up Book Groups to Encourage Reading and Community Inclusiveness for People Living with Dementia. </w:t>
      </w:r>
      <w:r w:rsidRPr="00075214">
        <w:rPr>
          <w:rFonts w:ascii="Arial" w:hAnsi="Arial" w:cs="Arial"/>
          <w:i/>
          <w:sz w:val="22"/>
          <w:szCs w:val="22"/>
        </w:rPr>
        <w:t xml:space="preserve">New Zealand LIbrary &amp; Information Management Journal </w:t>
      </w:r>
      <w:r w:rsidRPr="00075214">
        <w:rPr>
          <w:rFonts w:ascii="Arial" w:hAnsi="Arial" w:cs="Arial"/>
          <w:sz w:val="22"/>
          <w:szCs w:val="22"/>
        </w:rPr>
        <w:t xml:space="preserve">57(1): 4-8.  </w:t>
      </w:r>
    </w:p>
    <w:p w14:paraId="5E54B21D" w14:textId="77777777" w:rsidR="00754192" w:rsidRPr="00075214" w:rsidRDefault="00754192" w:rsidP="00754192">
      <w:pPr>
        <w:spacing w:after="0" w:line="360" w:lineRule="auto"/>
        <w:ind w:firstLine="0"/>
        <w:rPr>
          <w:rFonts w:ascii="Arial" w:hAnsi="Arial" w:cs="Arial"/>
          <w:sz w:val="22"/>
          <w:szCs w:val="22"/>
        </w:rPr>
      </w:pPr>
      <w:r w:rsidRPr="00075214">
        <w:rPr>
          <w:rFonts w:ascii="Arial" w:hAnsi="Arial" w:cs="Arial"/>
          <w:sz w:val="22"/>
          <w:szCs w:val="22"/>
        </w:rPr>
        <w:t xml:space="preserve">Brodaty, H. and Donkin, M. 2009. "Family Caregivers of People with Dementia." </w:t>
      </w:r>
      <w:r w:rsidRPr="00075214">
        <w:rPr>
          <w:rFonts w:ascii="Arial" w:hAnsi="Arial" w:cs="Arial"/>
          <w:i/>
          <w:sz w:val="22"/>
          <w:szCs w:val="22"/>
        </w:rPr>
        <w:t>Dialogues in Clinical Neuroscience</w:t>
      </w:r>
      <w:r w:rsidRPr="00075214">
        <w:rPr>
          <w:rFonts w:ascii="Arial" w:hAnsi="Arial" w:cs="Arial"/>
          <w:sz w:val="22"/>
          <w:szCs w:val="22"/>
        </w:rPr>
        <w:t xml:space="preserve"> 11(2): 217-228.</w:t>
      </w:r>
    </w:p>
    <w:p w14:paraId="7241F9D1" w14:textId="77777777" w:rsidR="00754192" w:rsidRPr="00075214" w:rsidRDefault="00754192" w:rsidP="00754192">
      <w:pPr>
        <w:spacing w:after="0" w:line="360" w:lineRule="auto"/>
        <w:ind w:firstLine="0"/>
        <w:rPr>
          <w:rFonts w:ascii="Arial" w:hAnsi="Arial" w:cs="Arial"/>
          <w:sz w:val="22"/>
          <w:szCs w:val="22"/>
        </w:rPr>
      </w:pPr>
      <w:r w:rsidRPr="00075214">
        <w:rPr>
          <w:rFonts w:ascii="Arial" w:hAnsi="Arial" w:cs="Arial"/>
          <w:sz w:val="22"/>
          <w:szCs w:val="22"/>
        </w:rPr>
        <w:t xml:space="preserve">Cayton, H. 2004. Telling Stories: Choices and Challenges On the Journey of Dementia. Dementia, 3(1), 9-17. https://doi.org/10.1177/1471301204039322 </w:t>
      </w:r>
    </w:p>
    <w:p w14:paraId="6819CDB8" w14:textId="77777777" w:rsidR="00754192" w:rsidRPr="00075214" w:rsidRDefault="00754192" w:rsidP="00754192">
      <w:pPr>
        <w:spacing w:after="0" w:line="360" w:lineRule="auto"/>
        <w:ind w:firstLine="0"/>
        <w:rPr>
          <w:rFonts w:ascii="Arial" w:hAnsi="Arial" w:cs="Arial"/>
          <w:sz w:val="22"/>
          <w:szCs w:val="22"/>
        </w:rPr>
      </w:pPr>
      <w:r w:rsidRPr="00075214">
        <w:rPr>
          <w:rFonts w:ascii="Arial" w:hAnsi="Arial" w:cs="Arial"/>
          <w:sz w:val="22"/>
          <w:szCs w:val="22"/>
        </w:rPr>
        <w:t xml:space="preserve">Charbonneau, D. H. and Rathnam, P. 2020. "Memory Cafés and Dementia-Friendly Libraries: Management Considerations for Developing Inclusive Library Programs" </w:t>
      </w:r>
      <w:r w:rsidRPr="00075214">
        <w:rPr>
          <w:rFonts w:ascii="Arial" w:hAnsi="Arial" w:cs="Arial"/>
          <w:i/>
          <w:sz w:val="22"/>
          <w:szCs w:val="22"/>
        </w:rPr>
        <w:t>Journal of Library Administration</w:t>
      </w:r>
      <w:r w:rsidRPr="00075214">
        <w:rPr>
          <w:rFonts w:ascii="Arial" w:hAnsi="Arial" w:cs="Arial"/>
          <w:sz w:val="22"/>
          <w:szCs w:val="22"/>
        </w:rPr>
        <w:t>  60(3): 308-315.</w:t>
      </w:r>
    </w:p>
    <w:p w14:paraId="40F6035B" w14:textId="77777777" w:rsidR="00754192" w:rsidRPr="00075214" w:rsidRDefault="00754192" w:rsidP="00754192">
      <w:pPr>
        <w:spacing w:after="0" w:line="360" w:lineRule="auto"/>
        <w:ind w:firstLine="0"/>
        <w:rPr>
          <w:rFonts w:ascii="Arial" w:hAnsi="Arial" w:cs="Arial"/>
          <w:i/>
          <w:sz w:val="22"/>
          <w:szCs w:val="22"/>
        </w:rPr>
      </w:pPr>
      <w:r w:rsidRPr="00075214">
        <w:rPr>
          <w:rFonts w:ascii="Arial" w:hAnsi="Arial" w:cs="Arial"/>
          <w:sz w:val="22"/>
          <w:szCs w:val="22"/>
        </w:rPr>
        <w:t xml:space="preserve">Dauphinot, V., et al. 2015. "Risk Factors of Caregiver Burden Among Patients with Alzheimer's Disease or Related Disorders: a Cross-Sectional Study." </w:t>
      </w:r>
      <w:r w:rsidRPr="00075214">
        <w:rPr>
          <w:rFonts w:ascii="Arial" w:hAnsi="Arial" w:cs="Arial"/>
          <w:i/>
          <w:sz w:val="22"/>
          <w:szCs w:val="22"/>
        </w:rPr>
        <w:t xml:space="preserve">Journal Alzheimer Disorder </w:t>
      </w:r>
      <w:r w:rsidRPr="00075214">
        <w:rPr>
          <w:rFonts w:ascii="Arial" w:hAnsi="Arial" w:cs="Arial"/>
          <w:sz w:val="22"/>
          <w:szCs w:val="22"/>
        </w:rPr>
        <w:t>44(3):</w:t>
      </w:r>
      <w:r w:rsidRPr="00075214">
        <w:rPr>
          <w:rFonts w:ascii="Arial" w:hAnsi="Arial" w:cs="Arial"/>
          <w:i/>
          <w:sz w:val="22"/>
          <w:szCs w:val="22"/>
        </w:rPr>
        <w:t xml:space="preserve"> </w:t>
      </w:r>
      <w:r w:rsidRPr="00075214">
        <w:rPr>
          <w:rFonts w:ascii="Arial" w:hAnsi="Arial" w:cs="Arial"/>
          <w:sz w:val="22"/>
          <w:szCs w:val="22"/>
        </w:rPr>
        <w:t xml:space="preserve"> 907-906</w:t>
      </w:r>
      <w:r w:rsidRPr="00075214">
        <w:rPr>
          <w:rFonts w:ascii="Arial" w:hAnsi="Arial" w:cs="Arial"/>
          <w:i/>
          <w:sz w:val="22"/>
          <w:szCs w:val="22"/>
        </w:rPr>
        <w:t>.</w:t>
      </w:r>
    </w:p>
    <w:p w14:paraId="38EB8909" w14:textId="77777777" w:rsidR="00754192" w:rsidRPr="00075214" w:rsidRDefault="00754192" w:rsidP="00754192">
      <w:pPr>
        <w:spacing w:after="0" w:line="360" w:lineRule="auto"/>
        <w:ind w:firstLine="0"/>
        <w:rPr>
          <w:rFonts w:ascii="Arial" w:hAnsi="Arial" w:cs="Arial"/>
          <w:sz w:val="22"/>
          <w:szCs w:val="22"/>
        </w:rPr>
      </w:pPr>
      <w:r w:rsidRPr="00075214">
        <w:rPr>
          <w:rFonts w:ascii="Arial" w:hAnsi="Arial" w:cs="Arial"/>
          <w:sz w:val="22"/>
          <w:szCs w:val="22"/>
        </w:rPr>
        <w:t xml:space="preserve">Dauphinot, V., et al. 2016. "Relationship Between Comorbidities in Patients with Cognitive Complaint  and Caregiver Burden; a Cross-Sectional Study." </w:t>
      </w:r>
      <w:r w:rsidRPr="00075214">
        <w:rPr>
          <w:rFonts w:ascii="Arial" w:hAnsi="Arial" w:cs="Arial"/>
          <w:i/>
          <w:sz w:val="22"/>
          <w:szCs w:val="22"/>
        </w:rPr>
        <w:t xml:space="preserve">Journal of Amer  Med Dir Assoc </w:t>
      </w:r>
      <w:r w:rsidRPr="00075214">
        <w:rPr>
          <w:rFonts w:ascii="Arial" w:hAnsi="Arial" w:cs="Arial"/>
          <w:sz w:val="22"/>
          <w:szCs w:val="22"/>
        </w:rPr>
        <w:t>17(3): 232-237.</w:t>
      </w:r>
    </w:p>
    <w:p w14:paraId="3EF4E2FB" w14:textId="77777777" w:rsidR="00754192" w:rsidRPr="00075214" w:rsidRDefault="00754192" w:rsidP="00754192">
      <w:pPr>
        <w:spacing w:after="0" w:line="360" w:lineRule="auto"/>
        <w:ind w:firstLine="0"/>
        <w:rPr>
          <w:rFonts w:ascii="Arial" w:hAnsi="Arial" w:cs="Arial"/>
          <w:sz w:val="22"/>
          <w:szCs w:val="22"/>
        </w:rPr>
      </w:pPr>
      <w:r w:rsidRPr="00075214">
        <w:rPr>
          <w:rFonts w:ascii="Arial" w:hAnsi="Arial" w:cs="Arial"/>
          <w:sz w:val="22"/>
          <w:szCs w:val="22"/>
        </w:rPr>
        <w:t xml:space="preserve">Dementia: A Public Health Priority. 2012. </w:t>
      </w:r>
      <w:r w:rsidRPr="00075214">
        <w:rPr>
          <w:rFonts w:ascii="Arial" w:hAnsi="Arial" w:cs="Arial"/>
          <w:i/>
          <w:sz w:val="22"/>
          <w:szCs w:val="22"/>
        </w:rPr>
        <w:t>Alzheimer’s Disease International and World Health Organization</w:t>
      </w:r>
      <w:r w:rsidRPr="00075214">
        <w:rPr>
          <w:rFonts w:ascii="Arial" w:hAnsi="Arial" w:cs="Arial"/>
          <w:sz w:val="22"/>
          <w:szCs w:val="22"/>
        </w:rPr>
        <w:t xml:space="preserve">. Retrieved from </w:t>
      </w:r>
      <w:hyperlink r:id="rId9" w:history="1">
        <w:r w:rsidRPr="00075214">
          <w:rPr>
            <w:rStyle w:val="Hiperveza"/>
            <w:rFonts w:ascii="Arial" w:hAnsi="Arial" w:cs="Arial"/>
            <w:sz w:val="22"/>
            <w:szCs w:val="22"/>
          </w:rPr>
          <w:t>https://www.who.int/mental_health/publications/dementia_report_2012/en/</w:t>
        </w:r>
      </w:hyperlink>
    </w:p>
    <w:p w14:paraId="53B48050" w14:textId="77777777" w:rsidR="00754192" w:rsidRPr="00075214" w:rsidRDefault="00754192" w:rsidP="00754192">
      <w:pPr>
        <w:spacing w:after="0" w:line="360" w:lineRule="auto"/>
        <w:ind w:firstLine="0"/>
        <w:rPr>
          <w:rFonts w:ascii="Arial" w:hAnsi="Arial" w:cs="Arial"/>
          <w:sz w:val="22"/>
          <w:szCs w:val="22"/>
        </w:rPr>
      </w:pPr>
      <w:r w:rsidRPr="00075214">
        <w:rPr>
          <w:rFonts w:ascii="Arial" w:hAnsi="Arial" w:cs="Arial"/>
          <w:sz w:val="22"/>
          <w:szCs w:val="22"/>
        </w:rPr>
        <w:t xml:space="preserve">Designing Libraries. 2019. Dementia Friendly Public Spaces. Retrieved from </w:t>
      </w:r>
      <w:hyperlink r:id="rId10" w:history="1">
        <w:r w:rsidRPr="00075214">
          <w:rPr>
            <w:rStyle w:val="Hiperveza"/>
            <w:rFonts w:ascii="Arial" w:hAnsi="Arial" w:cs="Arial"/>
            <w:sz w:val="22"/>
            <w:szCs w:val="22"/>
          </w:rPr>
          <w:t>http://www.designinglibraries.org.uk/index.asp?PageID=1508</w:t>
        </w:r>
      </w:hyperlink>
      <w:r w:rsidRPr="00075214">
        <w:rPr>
          <w:rFonts w:ascii="Arial" w:hAnsi="Arial" w:cs="Arial"/>
          <w:sz w:val="22"/>
          <w:szCs w:val="22"/>
        </w:rPr>
        <w:t xml:space="preserve">  </w:t>
      </w:r>
    </w:p>
    <w:p w14:paraId="4EAB61B1" w14:textId="77777777" w:rsidR="00754192" w:rsidRPr="00075214" w:rsidRDefault="00754192" w:rsidP="00754192">
      <w:pPr>
        <w:spacing w:after="0" w:line="360" w:lineRule="auto"/>
        <w:ind w:firstLine="0"/>
        <w:rPr>
          <w:rFonts w:ascii="Arial" w:hAnsi="Arial" w:cs="Arial"/>
          <w:sz w:val="22"/>
          <w:szCs w:val="22"/>
        </w:rPr>
      </w:pPr>
      <w:r w:rsidRPr="00075214">
        <w:rPr>
          <w:rFonts w:ascii="Arial" w:hAnsi="Arial" w:cs="Arial"/>
          <w:sz w:val="22"/>
          <w:szCs w:val="22"/>
        </w:rPr>
        <w:t xml:space="preserve">Dološić, S. 2016. </w:t>
      </w:r>
      <w:r w:rsidRPr="00075214">
        <w:rPr>
          <w:rFonts w:ascii="Arial" w:hAnsi="Arial" w:cs="Arial"/>
          <w:i/>
          <w:sz w:val="22"/>
          <w:szCs w:val="22"/>
        </w:rPr>
        <w:t>Ljudska prava oboljelih od Alzheimerove bolesti : završni specijalistički rad</w:t>
      </w:r>
      <w:r w:rsidRPr="00075214">
        <w:rPr>
          <w:rFonts w:ascii="Arial" w:hAnsi="Arial" w:cs="Arial"/>
          <w:sz w:val="22"/>
          <w:szCs w:val="22"/>
        </w:rPr>
        <w:t xml:space="preserve">. Osijek: Pravni fakultet. Retrieved from: </w:t>
      </w:r>
      <w:hyperlink r:id="rId11" w:history="1">
        <w:r w:rsidRPr="00075214">
          <w:rPr>
            <w:rStyle w:val="Hiperveza"/>
            <w:rFonts w:ascii="Arial" w:hAnsi="Arial" w:cs="Arial"/>
            <w:sz w:val="22"/>
            <w:szCs w:val="22"/>
          </w:rPr>
          <w:t>https://urn.nsk.hr/urn:nbn:hr:132:025098</w:t>
        </w:r>
      </w:hyperlink>
      <w:r w:rsidRPr="00075214">
        <w:rPr>
          <w:rFonts w:ascii="Arial" w:hAnsi="Arial" w:cs="Arial"/>
          <w:sz w:val="22"/>
          <w:szCs w:val="22"/>
        </w:rPr>
        <w:t xml:space="preserve">  </w:t>
      </w:r>
    </w:p>
    <w:p w14:paraId="1FCF9AF8" w14:textId="77777777" w:rsidR="00754192" w:rsidRPr="00075214" w:rsidRDefault="00754192" w:rsidP="00754192">
      <w:pPr>
        <w:spacing w:after="0" w:line="360" w:lineRule="auto"/>
        <w:ind w:firstLine="0"/>
        <w:rPr>
          <w:rFonts w:ascii="Arial" w:hAnsi="Arial" w:cs="Arial"/>
          <w:i/>
          <w:sz w:val="22"/>
          <w:szCs w:val="22"/>
        </w:rPr>
      </w:pPr>
      <w:r w:rsidRPr="00075214">
        <w:rPr>
          <w:rFonts w:ascii="Arial" w:hAnsi="Arial" w:cs="Arial"/>
          <w:sz w:val="22"/>
          <w:szCs w:val="22"/>
        </w:rPr>
        <w:t xml:space="preserve">Dološić, S., Milić Babić, M., Rušac, S. 2019. "Alzheimerova bolest kroz prizmu ljudskih prava." </w:t>
      </w:r>
      <w:r w:rsidRPr="00075214">
        <w:rPr>
          <w:rFonts w:ascii="Arial" w:hAnsi="Arial" w:cs="Arial"/>
          <w:i/>
          <w:sz w:val="22"/>
          <w:szCs w:val="22"/>
        </w:rPr>
        <w:t>Socijalna psihijatrija</w:t>
      </w:r>
      <w:r w:rsidRPr="00075214">
        <w:rPr>
          <w:rFonts w:ascii="Arial" w:hAnsi="Arial" w:cs="Arial"/>
          <w:sz w:val="22"/>
          <w:szCs w:val="22"/>
        </w:rPr>
        <w:t xml:space="preserve"> 47: 470-496.</w:t>
      </w:r>
    </w:p>
    <w:p w14:paraId="7A78E37F" w14:textId="77777777" w:rsidR="00754192" w:rsidRPr="00075214" w:rsidRDefault="00754192" w:rsidP="00754192">
      <w:pPr>
        <w:spacing w:after="0" w:line="360" w:lineRule="auto"/>
        <w:ind w:firstLine="0"/>
        <w:rPr>
          <w:rFonts w:ascii="Arial" w:hAnsi="Arial" w:cs="Arial"/>
          <w:sz w:val="22"/>
          <w:szCs w:val="22"/>
        </w:rPr>
      </w:pPr>
      <w:r w:rsidRPr="00075214">
        <w:rPr>
          <w:rFonts w:ascii="Arial" w:hAnsi="Arial" w:cs="Arial"/>
          <w:sz w:val="22"/>
          <w:szCs w:val="22"/>
        </w:rPr>
        <w:t xml:space="preserve">Edelman P., et al. 2006. "Information and Service Needs of Persons with Alzheimer’s Disease and Their Family Caregivers Living in Rural Communities." </w:t>
      </w:r>
      <w:r w:rsidRPr="00075214">
        <w:rPr>
          <w:rFonts w:ascii="Arial" w:hAnsi="Arial" w:cs="Arial"/>
          <w:i/>
          <w:sz w:val="22"/>
          <w:szCs w:val="22"/>
        </w:rPr>
        <w:t>American Journal of Alzheimer’s Disease &amp; Other Dementias</w:t>
      </w:r>
      <w:r w:rsidRPr="00075214">
        <w:rPr>
          <w:rFonts w:ascii="Arial" w:hAnsi="Arial" w:cs="Arial"/>
          <w:sz w:val="22"/>
          <w:szCs w:val="22"/>
        </w:rPr>
        <w:t xml:space="preserve"> 21(4): 226-233.</w:t>
      </w:r>
    </w:p>
    <w:p w14:paraId="0ABC8350" w14:textId="77777777" w:rsidR="00754192" w:rsidRPr="00075214" w:rsidRDefault="00754192" w:rsidP="00754192">
      <w:pPr>
        <w:spacing w:after="0" w:line="360" w:lineRule="auto"/>
        <w:ind w:firstLine="0"/>
        <w:rPr>
          <w:rFonts w:ascii="Arial" w:hAnsi="Arial" w:cs="Arial"/>
          <w:sz w:val="22"/>
          <w:szCs w:val="22"/>
        </w:rPr>
      </w:pPr>
      <w:r w:rsidRPr="00075214">
        <w:rPr>
          <w:rFonts w:ascii="Arial" w:hAnsi="Arial" w:cs="Arial"/>
          <w:sz w:val="22"/>
          <w:szCs w:val="22"/>
        </w:rPr>
        <w:t xml:space="preserve">Erdelez, S., Howarth, L. C, and Gibson, T. 2015. "How Can Information Science Contribute to Alzheimer’s Disease Research?" </w:t>
      </w:r>
      <w:r w:rsidRPr="00075214">
        <w:rPr>
          <w:rFonts w:ascii="Arial" w:hAnsi="Arial" w:cs="Arial"/>
          <w:i/>
          <w:sz w:val="22"/>
          <w:szCs w:val="22"/>
        </w:rPr>
        <w:t>Proceedings of the Association for Information Science and Technology 52</w:t>
      </w:r>
      <w:r w:rsidRPr="00075214">
        <w:rPr>
          <w:rFonts w:ascii="Arial" w:hAnsi="Arial" w:cs="Arial"/>
          <w:sz w:val="22"/>
          <w:szCs w:val="22"/>
        </w:rPr>
        <w:t xml:space="preserve">(1): 1-4. Retrieved from: </w:t>
      </w:r>
      <w:hyperlink r:id="rId12" w:history="1">
        <w:r w:rsidRPr="00075214">
          <w:rPr>
            <w:rStyle w:val="Hiperveza"/>
            <w:rFonts w:ascii="Arial" w:hAnsi="Arial" w:cs="Arial"/>
            <w:sz w:val="22"/>
            <w:szCs w:val="22"/>
          </w:rPr>
          <w:t>https://dl.acm.org/doi/pdf/10.5555/2857070.2857076</w:t>
        </w:r>
      </w:hyperlink>
      <w:r w:rsidRPr="00075214">
        <w:rPr>
          <w:rFonts w:ascii="Arial" w:hAnsi="Arial" w:cs="Arial"/>
          <w:sz w:val="22"/>
          <w:szCs w:val="22"/>
        </w:rPr>
        <w:t xml:space="preserve"> </w:t>
      </w:r>
    </w:p>
    <w:p w14:paraId="7D06576B" w14:textId="77777777" w:rsidR="00754192" w:rsidRPr="00075214" w:rsidRDefault="00754192" w:rsidP="00754192">
      <w:pPr>
        <w:spacing w:after="0" w:line="360" w:lineRule="auto"/>
        <w:ind w:firstLine="0"/>
        <w:rPr>
          <w:rFonts w:ascii="Arial" w:hAnsi="Arial" w:cs="Arial"/>
          <w:sz w:val="22"/>
          <w:szCs w:val="22"/>
        </w:rPr>
      </w:pPr>
      <w:r w:rsidRPr="00075214">
        <w:rPr>
          <w:rFonts w:ascii="Arial" w:hAnsi="Arial" w:cs="Arial"/>
          <w:sz w:val="22"/>
          <w:szCs w:val="22"/>
        </w:rPr>
        <w:t>Erdelez, S. et al. 2019. "The Use of Online Discussion Forums by People with Alzheimer Disease and Their Caregrivers."</w:t>
      </w:r>
      <w:r w:rsidRPr="00075214">
        <w:rPr>
          <w:rFonts w:ascii="Arial" w:hAnsi="Arial" w:cs="Arial"/>
          <w:i/>
          <w:iCs/>
          <w:color w:val="000000"/>
          <w:sz w:val="22"/>
          <w:szCs w:val="22"/>
          <w:shd w:val="clear" w:color="auto" w:fill="FFFFFF"/>
        </w:rPr>
        <w:t xml:space="preserve"> In the </w:t>
      </w:r>
      <w:r w:rsidRPr="00075214">
        <w:rPr>
          <w:rFonts w:ascii="Arial" w:hAnsi="Arial" w:cs="Arial"/>
          <w:sz w:val="22"/>
          <w:szCs w:val="22"/>
        </w:rPr>
        <w:t xml:space="preserve">Proceedings of the XXVII Bobcatsss Symposium </w:t>
      </w:r>
      <w:r w:rsidRPr="00075214">
        <w:rPr>
          <w:rFonts w:ascii="Arial" w:hAnsi="Arial" w:cs="Arial"/>
          <w:i/>
          <w:sz w:val="22"/>
          <w:szCs w:val="22"/>
        </w:rPr>
        <w:t>Information and technology transforming lives: connection, interaction, innovation</w:t>
      </w:r>
      <w:r w:rsidRPr="00075214">
        <w:rPr>
          <w:rFonts w:ascii="Arial" w:hAnsi="Arial" w:cs="Arial"/>
          <w:sz w:val="22"/>
          <w:szCs w:val="22"/>
        </w:rPr>
        <w:t xml:space="preserve">. // Edited by Gordana Gašo, </w:t>
      </w:r>
      <w:r w:rsidRPr="00075214">
        <w:rPr>
          <w:rFonts w:ascii="Arial" w:hAnsi="Arial" w:cs="Arial"/>
          <w:sz w:val="22"/>
          <w:szCs w:val="22"/>
        </w:rPr>
        <w:lastRenderedPageBreak/>
        <w:t xml:space="preserve">Mirna Gilman Ranogajec, Jure Žilić, Madeleine Lundman. Osijek : Filozofski fakultet Osijek. Pp. 392-402. Retrieved from: </w:t>
      </w:r>
      <w:hyperlink r:id="rId13" w:history="1">
        <w:r w:rsidRPr="00075214">
          <w:rPr>
            <w:rStyle w:val="Hiperveza"/>
            <w:rFonts w:ascii="Arial" w:hAnsi="Arial" w:cs="Arial"/>
            <w:sz w:val="22"/>
            <w:szCs w:val="22"/>
          </w:rPr>
          <w:t>http://bobcatsss2019.ffos.hr/docs/bobcatsss_proceedings.pdf</w:t>
        </w:r>
      </w:hyperlink>
      <w:r w:rsidRPr="00075214">
        <w:rPr>
          <w:rStyle w:val="Hiperveza"/>
          <w:rFonts w:ascii="Arial" w:hAnsi="Arial" w:cs="Arial"/>
          <w:sz w:val="22"/>
          <w:szCs w:val="22"/>
        </w:rPr>
        <w:t xml:space="preserve"> </w:t>
      </w:r>
    </w:p>
    <w:p w14:paraId="7754AF62" w14:textId="77777777" w:rsidR="00754192" w:rsidRPr="00075214" w:rsidRDefault="00754192" w:rsidP="00754192">
      <w:pPr>
        <w:spacing w:after="0" w:line="360" w:lineRule="auto"/>
        <w:ind w:firstLine="0"/>
        <w:rPr>
          <w:rFonts w:ascii="Arial" w:hAnsi="Arial" w:cs="Arial"/>
          <w:sz w:val="22"/>
          <w:szCs w:val="22"/>
        </w:rPr>
      </w:pPr>
      <w:r w:rsidRPr="00075214">
        <w:rPr>
          <w:rFonts w:ascii="Arial" w:hAnsi="Arial" w:cs="Arial"/>
          <w:sz w:val="22"/>
          <w:szCs w:val="22"/>
        </w:rPr>
        <w:t xml:space="preserve">Harland, J. A. and Bath, P. A. 2008. "Understanding the Information Behaviours of Carers of People with Dementia: a Critical Review of Models from Information Science." </w:t>
      </w:r>
      <w:r w:rsidRPr="00075214">
        <w:rPr>
          <w:rFonts w:ascii="Arial" w:hAnsi="Arial" w:cs="Arial"/>
          <w:i/>
          <w:sz w:val="22"/>
          <w:szCs w:val="22"/>
        </w:rPr>
        <w:t>Aging Ment. Health</w:t>
      </w:r>
      <w:r w:rsidRPr="00075214">
        <w:rPr>
          <w:rFonts w:ascii="Arial" w:hAnsi="Arial" w:cs="Arial"/>
          <w:sz w:val="22"/>
          <w:szCs w:val="22"/>
        </w:rPr>
        <w:t xml:space="preserve"> 12(4): 467–477.</w:t>
      </w:r>
    </w:p>
    <w:p w14:paraId="06D94B33" w14:textId="77777777" w:rsidR="00754192" w:rsidRPr="00075214" w:rsidRDefault="00754192" w:rsidP="00754192">
      <w:pPr>
        <w:spacing w:after="0" w:line="360" w:lineRule="auto"/>
        <w:ind w:firstLine="0"/>
        <w:rPr>
          <w:rFonts w:ascii="Arial" w:hAnsi="Arial" w:cs="Arial"/>
          <w:sz w:val="22"/>
          <w:szCs w:val="22"/>
        </w:rPr>
      </w:pPr>
      <w:r w:rsidRPr="00075214">
        <w:rPr>
          <w:rFonts w:ascii="Arial" w:hAnsi="Arial" w:cs="Arial"/>
          <w:sz w:val="22"/>
          <w:szCs w:val="22"/>
        </w:rPr>
        <w:t xml:space="preserve">Howarth, L. C. 2020. "Dementia Friendly Memory Institutions: Designing a Future for Remembering".  </w:t>
      </w:r>
      <w:r w:rsidRPr="00075214">
        <w:rPr>
          <w:rFonts w:ascii="Arial" w:hAnsi="Arial" w:cs="Arial"/>
          <w:i/>
          <w:sz w:val="22"/>
          <w:szCs w:val="22"/>
        </w:rPr>
        <w:t xml:space="preserve">The International Journal of Information, Diversity, &amp; Inclusion </w:t>
      </w:r>
      <w:r w:rsidRPr="00075214">
        <w:rPr>
          <w:rFonts w:ascii="Arial" w:hAnsi="Arial" w:cs="Arial"/>
          <w:sz w:val="22"/>
          <w:szCs w:val="22"/>
        </w:rPr>
        <w:t xml:space="preserve"> 4(1): 20-41.</w:t>
      </w:r>
    </w:p>
    <w:p w14:paraId="59269C19" w14:textId="77777777" w:rsidR="00754192" w:rsidRPr="00075214" w:rsidRDefault="00754192" w:rsidP="00754192">
      <w:pPr>
        <w:spacing w:after="0" w:line="360" w:lineRule="auto"/>
        <w:ind w:firstLine="0"/>
        <w:rPr>
          <w:rFonts w:ascii="Arial" w:hAnsi="Arial" w:cs="Arial"/>
          <w:sz w:val="22"/>
          <w:szCs w:val="22"/>
        </w:rPr>
      </w:pPr>
      <w:r w:rsidRPr="00075214">
        <w:rPr>
          <w:rFonts w:ascii="Arial" w:hAnsi="Arial" w:cs="Arial"/>
          <w:sz w:val="22"/>
          <w:szCs w:val="22"/>
        </w:rPr>
        <w:t>Interest Group for Alzheimer’s &amp; Related Dementias (IGARD). (n.d). Librarian toolkit. Retrieved from: </w:t>
      </w:r>
      <w:hyperlink r:id="rId14" w:tgtFrame="_blank" w:history="1">
        <w:r w:rsidRPr="00075214">
          <w:rPr>
            <w:rStyle w:val="Hiperveza"/>
            <w:rFonts w:ascii="Arial" w:hAnsi="Arial" w:cs="Arial"/>
            <w:sz w:val="22"/>
            <w:szCs w:val="22"/>
          </w:rPr>
          <w:t>http://igardascla.blogspot.com/p/blog-page.html</w:t>
        </w:r>
      </w:hyperlink>
      <w:r w:rsidRPr="00075214">
        <w:rPr>
          <w:rFonts w:ascii="Arial" w:hAnsi="Arial" w:cs="Arial"/>
          <w:sz w:val="22"/>
          <w:szCs w:val="22"/>
        </w:rPr>
        <w:t> </w:t>
      </w:r>
      <w:hyperlink r:id="rId15" w:tgtFrame="_blank" w:history="1">
        <w:r w:rsidRPr="00075214">
          <w:rPr>
            <w:rStyle w:val="Hiperveza"/>
            <w:rFonts w:ascii="Arial" w:hAnsi="Arial" w:cs="Arial"/>
            <w:sz w:val="22"/>
            <w:szCs w:val="22"/>
          </w:rPr>
          <w:t>[Google Scholar]</w:t>
        </w:r>
      </w:hyperlink>
    </w:p>
    <w:p w14:paraId="393F4A3E" w14:textId="77777777" w:rsidR="00754192" w:rsidRPr="00075214" w:rsidRDefault="00754192" w:rsidP="00754192">
      <w:pPr>
        <w:spacing w:after="0" w:line="360" w:lineRule="auto"/>
        <w:ind w:firstLine="0"/>
        <w:rPr>
          <w:rFonts w:ascii="Arial" w:hAnsi="Arial" w:cs="Arial"/>
          <w:sz w:val="22"/>
          <w:szCs w:val="22"/>
        </w:rPr>
      </w:pPr>
      <w:r w:rsidRPr="00075214">
        <w:rPr>
          <w:rFonts w:ascii="Arial" w:hAnsi="Arial" w:cs="Arial"/>
          <w:sz w:val="22"/>
          <w:szCs w:val="22"/>
        </w:rPr>
        <w:t xml:space="preserve">Kelsey, D. J. 2018. “Reaching for Memories: Expanding Services and Programming to Patrons Living with Alzheimer’s Disease.” </w:t>
      </w:r>
      <w:r w:rsidRPr="00075214">
        <w:rPr>
          <w:rFonts w:ascii="Arial" w:hAnsi="Arial" w:cs="Arial"/>
          <w:i/>
          <w:sz w:val="22"/>
          <w:szCs w:val="22"/>
        </w:rPr>
        <w:t>Public Libraries</w:t>
      </w:r>
      <w:r w:rsidRPr="00075214">
        <w:rPr>
          <w:rFonts w:ascii="Arial" w:hAnsi="Arial" w:cs="Arial"/>
          <w:sz w:val="22"/>
          <w:szCs w:val="22"/>
        </w:rPr>
        <w:t xml:space="preserve"> 57(4): 26-29. Retrieved from:  </w:t>
      </w:r>
      <w:hyperlink r:id="rId16" w:history="1">
        <w:r w:rsidRPr="00075214">
          <w:rPr>
            <w:rStyle w:val="Hiperveza"/>
            <w:rFonts w:ascii="Arial" w:hAnsi="Arial" w:cs="Arial"/>
            <w:sz w:val="22"/>
            <w:szCs w:val="22"/>
          </w:rPr>
          <w:t>http://publiclibrariesonline.org/2018/11/reaching-for-memories-expanding-services-and-programming-to-patrons-living-with-alzheimers-disease/</w:t>
        </w:r>
      </w:hyperlink>
    </w:p>
    <w:p w14:paraId="4C0FFA39" w14:textId="77777777" w:rsidR="00754192" w:rsidRPr="00075214" w:rsidRDefault="00754192" w:rsidP="00754192">
      <w:pPr>
        <w:spacing w:after="0" w:line="360" w:lineRule="auto"/>
        <w:ind w:firstLine="0"/>
        <w:rPr>
          <w:rFonts w:ascii="Arial" w:hAnsi="Arial" w:cs="Arial"/>
          <w:sz w:val="22"/>
          <w:szCs w:val="22"/>
        </w:rPr>
      </w:pPr>
      <w:r w:rsidRPr="00075214">
        <w:rPr>
          <w:rFonts w:ascii="Arial" w:hAnsi="Arial" w:cs="Arial"/>
          <w:sz w:val="22"/>
          <w:szCs w:val="22"/>
        </w:rPr>
        <w:t xml:space="preserve">Kucmanski, L. S., et al. 2016. "Alzheimer’s Desease: Challenges Faced by Family Caregivers." </w:t>
      </w:r>
      <w:r w:rsidRPr="00075214">
        <w:rPr>
          <w:rFonts w:ascii="Arial" w:hAnsi="Arial" w:cs="Arial"/>
          <w:i/>
          <w:sz w:val="22"/>
          <w:szCs w:val="22"/>
        </w:rPr>
        <w:t xml:space="preserve">Rev. Bras. Geriatr. Gerontol </w:t>
      </w:r>
      <w:r w:rsidRPr="00075214">
        <w:rPr>
          <w:rFonts w:ascii="Arial" w:hAnsi="Arial" w:cs="Arial"/>
          <w:sz w:val="22"/>
          <w:szCs w:val="22"/>
        </w:rPr>
        <w:t xml:space="preserve">19(6): 1022-1029. </w:t>
      </w:r>
    </w:p>
    <w:p w14:paraId="1BFF4469" w14:textId="77777777" w:rsidR="00754192" w:rsidRPr="00075214" w:rsidRDefault="00754192" w:rsidP="00754192">
      <w:pPr>
        <w:spacing w:after="0" w:line="360" w:lineRule="auto"/>
        <w:ind w:firstLine="0"/>
        <w:rPr>
          <w:rFonts w:ascii="Arial" w:hAnsi="Arial" w:cs="Arial"/>
          <w:sz w:val="22"/>
          <w:szCs w:val="22"/>
        </w:rPr>
      </w:pPr>
      <w:r w:rsidRPr="00075214">
        <w:rPr>
          <w:rFonts w:ascii="Arial" w:hAnsi="Arial" w:cs="Arial"/>
          <w:sz w:val="22"/>
          <w:szCs w:val="22"/>
        </w:rPr>
        <w:t xml:space="preserve">Lai, C.K.Y. and Chung, J.C.C. 2007. "Caregivers’ Iinformational Needs on Dementia and Dementia Care." </w:t>
      </w:r>
      <w:r w:rsidRPr="00075214">
        <w:rPr>
          <w:rFonts w:ascii="Arial" w:hAnsi="Arial" w:cs="Arial"/>
          <w:i/>
          <w:sz w:val="22"/>
          <w:szCs w:val="22"/>
        </w:rPr>
        <w:t>Asian Journal of Gerontology and Geriatrics</w:t>
      </w:r>
      <w:r w:rsidRPr="00075214">
        <w:rPr>
          <w:rFonts w:ascii="Arial" w:hAnsi="Arial" w:cs="Arial"/>
          <w:sz w:val="22"/>
          <w:szCs w:val="22"/>
        </w:rPr>
        <w:t xml:space="preserve"> 2: 78–87.</w:t>
      </w:r>
    </w:p>
    <w:p w14:paraId="2AF0329C" w14:textId="77777777" w:rsidR="00754192" w:rsidRPr="00075214" w:rsidRDefault="00754192" w:rsidP="00754192">
      <w:pPr>
        <w:autoSpaceDE w:val="0"/>
        <w:autoSpaceDN w:val="0"/>
        <w:adjustRightInd w:val="0"/>
        <w:spacing w:after="0" w:line="360" w:lineRule="auto"/>
        <w:ind w:firstLine="0"/>
        <w:jc w:val="left"/>
        <w:rPr>
          <w:rFonts w:ascii="Arial" w:hAnsi="Arial" w:cs="Arial"/>
          <w:sz w:val="22"/>
          <w:szCs w:val="22"/>
        </w:rPr>
      </w:pPr>
      <w:r w:rsidRPr="00075214">
        <w:rPr>
          <w:rFonts w:ascii="Arial" w:hAnsi="Arial" w:cs="Arial"/>
          <w:sz w:val="22"/>
          <w:szCs w:val="22"/>
        </w:rPr>
        <w:t xml:space="preserve">McDermott, O., Orrell, M., &amp; Ridder, H.M. (2014). The Importance of Music for People with Dementia: The Perspectives of People with Dementia, Family Carers, Staff and Music Therapists. Aging &amp; Mental Health, 18(6): 706-716. </w:t>
      </w:r>
    </w:p>
    <w:p w14:paraId="5BD24291" w14:textId="77777777" w:rsidR="00754192" w:rsidRPr="00075214" w:rsidRDefault="00754192" w:rsidP="00754192">
      <w:pPr>
        <w:autoSpaceDE w:val="0"/>
        <w:autoSpaceDN w:val="0"/>
        <w:adjustRightInd w:val="0"/>
        <w:spacing w:after="0" w:line="360" w:lineRule="auto"/>
        <w:ind w:firstLine="0"/>
        <w:jc w:val="left"/>
        <w:rPr>
          <w:rFonts w:ascii="Arial" w:eastAsiaTheme="minorHAnsi" w:hAnsi="Arial" w:cs="Arial"/>
          <w:sz w:val="22"/>
          <w:szCs w:val="22"/>
          <w:lang w:val="hr-HR"/>
        </w:rPr>
      </w:pPr>
      <w:r w:rsidRPr="00075214">
        <w:rPr>
          <w:rFonts w:ascii="Arial" w:eastAsiaTheme="minorHAnsi" w:hAnsi="Arial" w:cs="Arial"/>
          <w:sz w:val="22"/>
          <w:szCs w:val="22"/>
          <w:lang w:val="hr-HR"/>
        </w:rPr>
        <w:t xml:space="preserve">Mortensen, H. A. and Neilsen, G. S. 2007. </w:t>
      </w:r>
      <w:r w:rsidRPr="00075214">
        <w:rPr>
          <w:rFonts w:ascii="Arial" w:eastAsiaTheme="minorHAnsi" w:hAnsi="Arial" w:cs="Arial"/>
          <w:i/>
          <w:iCs/>
          <w:sz w:val="22"/>
          <w:szCs w:val="22"/>
          <w:lang w:val="hr-HR"/>
        </w:rPr>
        <w:t xml:space="preserve">Guidelines for Library Services to Persons with Dementia </w:t>
      </w:r>
      <w:r w:rsidRPr="00075214">
        <w:rPr>
          <w:rFonts w:ascii="Arial" w:eastAsiaTheme="minorHAnsi" w:hAnsi="Arial" w:cs="Arial"/>
          <w:sz w:val="22"/>
          <w:szCs w:val="22"/>
          <w:lang w:val="hr-HR"/>
        </w:rPr>
        <w:t>(IFLA Professional Reports Nr. 104). The Hague, The Netherlands: International Federation of Library Associations and Institutions.</w:t>
      </w:r>
      <w:r w:rsidRPr="00075214">
        <w:rPr>
          <w:rFonts w:ascii="Arial" w:hAnsi="Arial" w:cs="Arial"/>
          <w:sz w:val="22"/>
          <w:szCs w:val="22"/>
        </w:rPr>
        <w:t xml:space="preserve"> Retrieved from: </w:t>
      </w:r>
      <w:hyperlink r:id="rId17" w:history="1">
        <w:r w:rsidRPr="00075214">
          <w:rPr>
            <w:rStyle w:val="Hiperveza"/>
            <w:rFonts w:ascii="Arial" w:hAnsi="Arial" w:cs="Arial"/>
            <w:sz w:val="22"/>
            <w:szCs w:val="22"/>
          </w:rPr>
          <w:t>https://www.ifla.org/publications/ifla-professional-reports-104</w:t>
        </w:r>
      </w:hyperlink>
      <w:r w:rsidRPr="00075214">
        <w:rPr>
          <w:rFonts w:ascii="Arial" w:hAnsi="Arial" w:cs="Arial"/>
          <w:sz w:val="22"/>
          <w:szCs w:val="22"/>
        </w:rPr>
        <w:t xml:space="preserve"> </w:t>
      </w:r>
    </w:p>
    <w:p w14:paraId="2C50A1D9" w14:textId="77777777" w:rsidR="00754192" w:rsidRPr="00075214" w:rsidRDefault="00754192" w:rsidP="00754192">
      <w:pPr>
        <w:spacing w:after="0" w:line="360" w:lineRule="auto"/>
        <w:ind w:firstLine="0"/>
        <w:rPr>
          <w:rFonts w:ascii="Arial" w:hAnsi="Arial" w:cs="Arial"/>
          <w:sz w:val="22"/>
          <w:szCs w:val="22"/>
        </w:rPr>
      </w:pPr>
      <w:r w:rsidRPr="00075214">
        <w:rPr>
          <w:rFonts w:ascii="Arial" w:hAnsi="Arial" w:cs="Arial"/>
          <w:sz w:val="22"/>
          <w:szCs w:val="22"/>
        </w:rPr>
        <w:t xml:space="preserve">Novais, T., et al. 2017. "How to Explore the Needs of Informal Caregivers of Individuals with Cognitive Impairment in Alzheimer’s Disease or Related Diseases? A Systematic Review of Quantitative and Qualitative studies." </w:t>
      </w:r>
      <w:r w:rsidRPr="00075214">
        <w:rPr>
          <w:rFonts w:ascii="Arial" w:hAnsi="Arial" w:cs="Arial"/>
          <w:i/>
          <w:sz w:val="22"/>
          <w:szCs w:val="22"/>
        </w:rPr>
        <w:t>BMC Geriatrics</w:t>
      </w:r>
      <w:r w:rsidRPr="00075214">
        <w:rPr>
          <w:rFonts w:ascii="Arial" w:hAnsi="Arial" w:cs="Arial"/>
          <w:sz w:val="22"/>
          <w:szCs w:val="22"/>
        </w:rPr>
        <w:t xml:space="preserve"> 17(1).</w:t>
      </w:r>
    </w:p>
    <w:p w14:paraId="2C5DCE43" w14:textId="77777777" w:rsidR="00754192" w:rsidRPr="00075214" w:rsidRDefault="00754192" w:rsidP="00754192">
      <w:pPr>
        <w:spacing w:after="0" w:line="360" w:lineRule="auto"/>
        <w:ind w:firstLine="0"/>
        <w:rPr>
          <w:rFonts w:ascii="Arial" w:hAnsi="Arial" w:cs="Arial"/>
          <w:sz w:val="22"/>
          <w:szCs w:val="22"/>
        </w:rPr>
      </w:pPr>
      <w:r w:rsidRPr="00075214">
        <w:rPr>
          <w:rFonts w:ascii="Arial" w:hAnsi="Arial" w:cs="Arial"/>
          <w:sz w:val="22"/>
          <w:szCs w:val="22"/>
        </w:rPr>
        <w:t xml:space="preserve">Rosa, E., et al. 2009. "Needs of Caregivers of the Patients with Dementia." </w:t>
      </w:r>
      <w:r w:rsidRPr="00075214">
        <w:rPr>
          <w:rFonts w:ascii="Arial" w:hAnsi="Arial" w:cs="Arial"/>
          <w:i/>
          <w:sz w:val="22"/>
          <w:szCs w:val="22"/>
        </w:rPr>
        <w:t>Archives of Gerontology and Geriatrics</w:t>
      </w:r>
      <w:r w:rsidRPr="00075214">
        <w:rPr>
          <w:rFonts w:ascii="Arial" w:hAnsi="Arial" w:cs="Arial"/>
          <w:sz w:val="22"/>
          <w:szCs w:val="22"/>
        </w:rPr>
        <w:t xml:space="preserve"> 51: 54–58.</w:t>
      </w:r>
    </w:p>
    <w:p w14:paraId="25BE9E4F" w14:textId="77777777" w:rsidR="00754192" w:rsidRPr="00075214" w:rsidRDefault="00754192" w:rsidP="00754192">
      <w:pPr>
        <w:spacing w:after="0" w:line="360" w:lineRule="auto"/>
        <w:ind w:firstLine="0"/>
        <w:rPr>
          <w:rFonts w:ascii="Arial" w:hAnsi="Arial" w:cs="Arial"/>
          <w:sz w:val="22"/>
          <w:szCs w:val="22"/>
        </w:rPr>
      </w:pPr>
      <w:r w:rsidRPr="00075214">
        <w:rPr>
          <w:rFonts w:ascii="Arial" w:hAnsi="Arial" w:cs="Arial"/>
          <w:sz w:val="22"/>
          <w:szCs w:val="22"/>
        </w:rPr>
        <w:t xml:space="preserve">Rušac, S. 2016. "Alzheimerova bolest: izazovi socijalnog rada." </w:t>
      </w:r>
      <w:r w:rsidRPr="00075214">
        <w:rPr>
          <w:rFonts w:ascii="Arial" w:hAnsi="Arial" w:cs="Arial"/>
          <w:i/>
          <w:sz w:val="22"/>
          <w:szCs w:val="22"/>
        </w:rPr>
        <w:t xml:space="preserve">Ljetopis socijalnog rada </w:t>
      </w:r>
      <w:r w:rsidRPr="00075214">
        <w:rPr>
          <w:rFonts w:ascii="Arial" w:hAnsi="Arial" w:cs="Arial"/>
          <w:sz w:val="22"/>
          <w:szCs w:val="22"/>
        </w:rPr>
        <w:t>23(3): 439-461.</w:t>
      </w:r>
    </w:p>
    <w:p w14:paraId="1CCBF87F" w14:textId="77777777" w:rsidR="00754192" w:rsidRPr="00075214" w:rsidRDefault="00754192" w:rsidP="00754192">
      <w:pPr>
        <w:spacing w:after="0" w:line="360" w:lineRule="auto"/>
        <w:ind w:firstLine="0"/>
        <w:rPr>
          <w:rFonts w:ascii="Arial" w:hAnsi="Arial" w:cs="Arial"/>
          <w:sz w:val="22"/>
          <w:szCs w:val="22"/>
        </w:rPr>
      </w:pPr>
      <w:r w:rsidRPr="00075214">
        <w:rPr>
          <w:rFonts w:ascii="Arial" w:hAnsi="Arial" w:cs="Arial"/>
          <w:sz w:val="22"/>
          <w:szCs w:val="22"/>
        </w:rPr>
        <w:t xml:space="preserve">Tatangelo, G., et al. 2018. “I Just Don’t Focus on My Needs. The Unmet Health Needs of Partner and Offspring Caregivers of People with Dementia: A Qualitative Study." </w:t>
      </w:r>
      <w:r w:rsidRPr="00075214">
        <w:rPr>
          <w:rFonts w:ascii="Arial" w:hAnsi="Arial" w:cs="Arial"/>
          <w:i/>
          <w:sz w:val="22"/>
          <w:szCs w:val="22"/>
        </w:rPr>
        <w:t>International Journal of Nursing Studies</w:t>
      </w:r>
      <w:r w:rsidRPr="00075214">
        <w:rPr>
          <w:rFonts w:ascii="Arial" w:hAnsi="Arial" w:cs="Arial"/>
          <w:sz w:val="22"/>
          <w:szCs w:val="22"/>
        </w:rPr>
        <w:t xml:space="preserve"> 77: 8-14.</w:t>
      </w:r>
    </w:p>
    <w:p w14:paraId="5808D1AA" w14:textId="77777777" w:rsidR="00754192" w:rsidRPr="00075214" w:rsidRDefault="00754192" w:rsidP="00754192">
      <w:pPr>
        <w:spacing w:after="0" w:line="360" w:lineRule="auto"/>
        <w:ind w:firstLine="0"/>
        <w:rPr>
          <w:rFonts w:ascii="Arial" w:hAnsi="Arial" w:cs="Arial"/>
          <w:sz w:val="22"/>
          <w:szCs w:val="22"/>
        </w:rPr>
      </w:pPr>
      <w:r w:rsidRPr="00075214">
        <w:rPr>
          <w:rFonts w:ascii="Arial" w:hAnsi="Arial" w:cs="Arial"/>
          <w:sz w:val="22"/>
          <w:szCs w:val="22"/>
        </w:rPr>
        <w:t>Dickey T. J. 2020. Library Dementia Services: How to Meet the Needs of the Alzheimer's Community. Emerald Publishing Limited.</w:t>
      </w:r>
    </w:p>
    <w:p w14:paraId="65604311" w14:textId="77777777" w:rsidR="00754192" w:rsidRPr="00075214" w:rsidRDefault="00754192" w:rsidP="00754192">
      <w:pPr>
        <w:spacing w:after="0" w:line="360" w:lineRule="auto"/>
        <w:ind w:firstLine="0"/>
        <w:rPr>
          <w:rStyle w:val="Naglaeno"/>
          <w:rFonts w:ascii="Arial" w:hAnsi="Arial" w:cs="Arial"/>
          <w:b w:val="0"/>
          <w:sz w:val="22"/>
          <w:szCs w:val="22"/>
          <w:shd w:val="clear" w:color="auto" w:fill="FFFFFF"/>
        </w:rPr>
      </w:pPr>
      <w:r w:rsidRPr="00075214">
        <w:rPr>
          <w:rFonts w:ascii="Arial" w:hAnsi="Arial" w:cs="Arial"/>
          <w:sz w:val="22"/>
          <w:szCs w:val="22"/>
        </w:rPr>
        <w:lastRenderedPageBreak/>
        <w:t>Uzun, S., et al. 2019</w:t>
      </w:r>
      <w:r w:rsidRPr="00075214">
        <w:rPr>
          <w:rFonts w:ascii="Arial" w:hAnsi="Arial" w:cs="Arial"/>
          <w:b/>
          <w:sz w:val="22"/>
          <w:szCs w:val="22"/>
        </w:rPr>
        <w:t>.</w:t>
      </w:r>
      <w:r w:rsidRPr="00075214">
        <w:rPr>
          <w:rFonts w:ascii="Arial" w:hAnsi="Arial" w:cs="Arial"/>
          <w:sz w:val="22"/>
          <w:szCs w:val="22"/>
        </w:rPr>
        <w:t xml:space="preserve"> "Alzheimer’s Disease – Influence on Female Caregivers’ Living and Mental Health</w:t>
      </w:r>
      <w:r w:rsidRPr="00075214">
        <w:rPr>
          <w:rStyle w:val="Naglaeno"/>
          <w:rFonts w:ascii="Arial" w:hAnsi="Arial" w:cs="Arial"/>
          <w:b w:val="0"/>
          <w:sz w:val="22"/>
          <w:szCs w:val="22"/>
          <w:shd w:val="clear" w:color="auto" w:fill="FFFFFF"/>
        </w:rPr>
        <w:t xml:space="preserve">." </w:t>
      </w:r>
      <w:r w:rsidRPr="00075214">
        <w:rPr>
          <w:rStyle w:val="Naglaeno"/>
          <w:rFonts w:ascii="Arial" w:hAnsi="Arial" w:cs="Arial"/>
          <w:b w:val="0"/>
          <w:i/>
          <w:sz w:val="22"/>
          <w:szCs w:val="22"/>
          <w:shd w:val="clear" w:color="auto" w:fill="FFFFFF"/>
        </w:rPr>
        <w:t>Socijalna psihijatrija</w:t>
      </w:r>
      <w:r w:rsidRPr="00075214">
        <w:rPr>
          <w:rStyle w:val="Naglaeno"/>
          <w:rFonts w:ascii="Arial" w:hAnsi="Arial" w:cs="Arial"/>
          <w:b w:val="0"/>
          <w:sz w:val="22"/>
          <w:szCs w:val="22"/>
          <w:shd w:val="clear" w:color="auto" w:fill="FFFFFF"/>
        </w:rPr>
        <w:t xml:space="preserve"> 47(1): 86-101.</w:t>
      </w:r>
    </w:p>
    <w:p w14:paraId="38F9DAFD" w14:textId="77777777" w:rsidR="00754192" w:rsidRPr="003851FC" w:rsidRDefault="00754192" w:rsidP="00754192">
      <w:pPr>
        <w:spacing w:after="0" w:line="360" w:lineRule="auto"/>
        <w:ind w:firstLine="0"/>
        <w:rPr>
          <w:rFonts w:ascii="Arial" w:hAnsi="Arial" w:cs="Arial"/>
          <w:sz w:val="22"/>
          <w:szCs w:val="22"/>
        </w:rPr>
      </w:pPr>
      <w:r w:rsidRPr="00075214">
        <w:rPr>
          <w:rFonts w:ascii="Arial" w:hAnsi="Arial" w:cs="Arial"/>
          <w:sz w:val="22"/>
          <w:szCs w:val="22"/>
        </w:rPr>
        <w:t xml:space="preserve">Vaingankar, J.A., et al. 2013. "Perceived Unmet Needs of Informal Caregivers of People with Dementia in Singapore." </w:t>
      </w:r>
      <w:r w:rsidRPr="00075214">
        <w:rPr>
          <w:rFonts w:ascii="Arial" w:hAnsi="Arial" w:cs="Arial"/>
          <w:i/>
          <w:sz w:val="22"/>
          <w:szCs w:val="22"/>
        </w:rPr>
        <w:t>International Psychogeriatrics</w:t>
      </w:r>
      <w:r w:rsidRPr="00075214">
        <w:rPr>
          <w:rFonts w:ascii="Arial" w:hAnsi="Arial" w:cs="Arial"/>
          <w:sz w:val="22"/>
          <w:szCs w:val="22"/>
        </w:rPr>
        <w:t xml:space="preserve"> 25(10): 1605–1619. </w:t>
      </w:r>
    </w:p>
    <w:p w14:paraId="6452E065" w14:textId="77777777" w:rsidR="00754192" w:rsidRDefault="00754192" w:rsidP="00754192">
      <w:pPr>
        <w:spacing w:after="0" w:line="360" w:lineRule="auto"/>
      </w:pPr>
    </w:p>
    <w:p w14:paraId="213FCAE7" w14:textId="77777777" w:rsidR="00F87FBD" w:rsidRDefault="00F87FBD" w:rsidP="00F87FBD"/>
    <w:sectPr w:rsidR="00F87FBD" w:rsidSect="000D7DF1">
      <w:footerReference w:type="even" r:id="rId18"/>
      <w:pgSz w:w="11907" w:h="16839" w:code="9"/>
      <w:pgMar w:top="1440" w:right="1240" w:bottom="1440" w:left="1240" w:header="720" w:footer="720" w:gutter="0"/>
      <w:cols w:space="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C5C51" w14:textId="77777777" w:rsidR="0062137C" w:rsidRDefault="0062137C">
      <w:pPr>
        <w:spacing w:after="0"/>
      </w:pPr>
      <w:r>
        <w:separator/>
      </w:r>
    </w:p>
  </w:endnote>
  <w:endnote w:type="continuationSeparator" w:id="0">
    <w:p w14:paraId="69E7FCF4" w14:textId="77777777" w:rsidR="0062137C" w:rsidRDefault="006213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FED87" w14:textId="77777777" w:rsidR="00F63EEC" w:rsidRDefault="00704A71">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53983945" w14:textId="77777777" w:rsidR="00F63EEC" w:rsidRDefault="0062137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6EA6F" w14:textId="77777777" w:rsidR="0062137C" w:rsidRDefault="0062137C">
      <w:pPr>
        <w:spacing w:after="0"/>
      </w:pPr>
      <w:r>
        <w:separator/>
      </w:r>
    </w:p>
  </w:footnote>
  <w:footnote w:type="continuationSeparator" w:id="0">
    <w:p w14:paraId="05679108" w14:textId="77777777" w:rsidR="0062137C" w:rsidRDefault="0062137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17106"/>
    <w:multiLevelType w:val="multilevel"/>
    <w:tmpl w:val="AAD0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D2"/>
    <w:rsid w:val="000223A6"/>
    <w:rsid w:val="0002529D"/>
    <w:rsid w:val="00026CAB"/>
    <w:rsid w:val="00034C27"/>
    <w:rsid w:val="00041880"/>
    <w:rsid w:val="00050A71"/>
    <w:rsid w:val="00075214"/>
    <w:rsid w:val="000F1400"/>
    <w:rsid w:val="00115813"/>
    <w:rsid w:val="00132445"/>
    <w:rsid w:val="00160EA0"/>
    <w:rsid w:val="00166122"/>
    <w:rsid w:val="00177062"/>
    <w:rsid w:val="00193359"/>
    <w:rsid w:val="001C0BF8"/>
    <w:rsid w:val="001F303A"/>
    <w:rsid w:val="00211EC6"/>
    <w:rsid w:val="00217C3C"/>
    <w:rsid w:val="00277B7D"/>
    <w:rsid w:val="00280002"/>
    <w:rsid w:val="002A1DD2"/>
    <w:rsid w:val="00303995"/>
    <w:rsid w:val="00315D40"/>
    <w:rsid w:val="0031678E"/>
    <w:rsid w:val="0033352A"/>
    <w:rsid w:val="00333772"/>
    <w:rsid w:val="00350E11"/>
    <w:rsid w:val="00367893"/>
    <w:rsid w:val="003851FC"/>
    <w:rsid w:val="003D1A12"/>
    <w:rsid w:val="004133CE"/>
    <w:rsid w:val="004542EA"/>
    <w:rsid w:val="00490644"/>
    <w:rsid w:val="00503ECB"/>
    <w:rsid w:val="00525C1B"/>
    <w:rsid w:val="00546FF9"/>
    <w:rsid w:val="00595831"/>
    <w:rsid w:val="005B117B"/>
    <w:rsid w:val="005B1CED"/>
    <w:rsid w:val="005B3D66"/>
    <w:rsid w:val="0062137C"/>
    <w:rsid w:val="00635586"/>
    <w:rsid w:val="006B36F3"/>
    <w:rsid w:val="006D2690"/>
    <w:rsid w:val="00704A71"/>
    <w:rsid w:val="0072430D"/>
    <w:rsid w:val="00732959"/>
    <w:rsid w:val="00754192"/>
    <w:rsid w:val="0075504F"/>
    <w:rsid w:val="00764114"/>
    <w:rsid w:val="0079030E"/>
    <w:rsid w:val="007B6761"/>
    <w:rsid w:val="007D4567"/>
    <w:rsid w:val="00806CC5"/>
    <w:rsid w:val="00816698"/>
    <w:rsid w:val="00847C2F"/>
    <w:rsid w:val="008502B8"/>
    <w:rsid w:val="00864B2C"/>
    <w:rsid w:val="008838C7"/>
    <w:rsid w:val="008921C2"/>
    <w:rsid w:val="008B3335"/>
    <w:rsid w:val="008B630F"/>
    <w:rsid w:val="008F7E0E"/>
    <w:rsid w:val="00964DFC"/>
    <w:rsid w:val="00983325"/>
    <w:rsid w:val="009A2838"/>
    <w:rsid w:val="009E4C00"/>
    <w:rsid w:val="00A26025"/>
    <w:rsid w:val="00A611F6"/>
    <w:rsid w:val="00A91F98"/>
    <w:rsid w:val="00AB4779"/>
    <w:rsid w:val="00AC5464"/>
    <w:rsid w:val="00AF1793"/>
    <w:rsid w:val="00AF1AE1"/>
    <w:rsid w:val="00AF277F"/>
    <w:rsid w:val="00BB717E"/>
    <w:rsid w:val="00BE2B00"/>
    <w:rsid w:val="00C028C7"/>
    <w:rsid w:val="00C7047B"/>
    <w:rsid w:val="00CB6F8A"/>
    <w:rsid w:val="00D12ACC"/>
    <w:rsid w:val="00D36CE8"/>
    <w:rsid w:val="00D61C8C"/>
    <w:rsid w:val="00DA5BA6"/>
    <w:rsid w:val="00DB4FB1"/>
    <w:rsid w:val="00DD1D44"/>
    <w:rsid w:val="00DF55FE"/>
    <w:rsid w:val="00E26F30"/>
    <w:rsid w:val="00E403A0"/>
    <w:rsid w:val="00EB49E0"/>
    <w:rsid w:val="00EB56CA"/>
    <w:rsid w:val="00ED22D0"/>
    <w:rsid w:val="00ED6740"/>
    <w:rsid w:val="00EF19AA"/>
    <w:rsid w:val="00F413D5"/>
    <w:rsid w:val="00F446E2"/>
    <w:rsid w:val="00F77874"/>
    <w:rsid w:val="00F87FBD"/>
    <w:rsid w:val="00FE2369"/>
    <w:rsid w:val="00FF3ED1"/>
  </w:rsids>
  <m:mathPr>
    <m:mathFont m:val="Cambria Math"/>
    <m:brkBin m:val="before"/>
    <m:brkBinSub m:val="--"/>
    <m:smallFrac m:val="0"/>
    <m:dispDef/>
    <m:lMargin m:val="0"/>
    <m:rMargin m:val="0"/>
    <m:defJc m:val="centerGroup"/>
    <m:wrapIndent m:val="1440"/>
    <m:intLim m:val="subSup"/>
    <m:naryLim m:val="undOvr"/>
  </m:mathPr>
  <w:themeFontLang w:val="hr-HR"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0C0D4"/>
  <w15:chartTrackingRefBased/>
  <w15:docId w15:val="{D39ECC6E-47B0-496B-AB58-B08CD83E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DD2"/>
    <w:pPr>
      <w:spacing w:after="80" w:line="240" w:lineRule="auto"/>
      <w:ind w:firstLine="144"/>
      <w:jc w:val="both"/>
    </w:pPr>
    <w:rPr>
      <w:rFonts w:ascii="Times New Roman" w:eastAsia="Times New Roman" w:hAnsi="Times New Roman" w:cs="Times New Roman"/>
      <w:sz w:val="20"/>
      <w:szCs w:val="20"/>
      <w:lang w:val="en-US"/>
    </w:rPr>
  </w:style>
  <w:style w:type="paragraph" w:styleId="Naslov1">
    <w:name w:val="heading 1"/>
    <w:basedOn w:val="Normal"/>
    <w:next w:val="Normal"/>
    <w:link w:val="Naslov1Char"/>
    <w:qFormat/>
    <w:rsid w:val="002A1DD2"/>
    <w:pPr>
      <w:keepNext/>
      <w:spacing w:before="40" w:after="0"/>
      <w:ind w:firstLine="0"/>
      <w:jc w:val="left"/>
      <w:outlineLvl w:val="0"/>
    </w:pPr>
    <w:rPr>
      <w:rFonts w:ascii="Helvetica" w:hAnsi="Helvetica"/>
      <w:b/>
      <w:kern w:val="28"/>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A1DD2"/>
    <w:rPr>
      <w:rFonts w:ascii="Helvetica" w:eastAsia="Times New Roman" w:hAnsi="Helvetica" w:cs="Times New Roman"/>
      <w:b/>
      <w:kern w:val="28"/>
      <w:szCs w:val="20"/>
      <w:lang w:val="en-US"/>
    </w:rPr>
  </w:style>
  <w:style w:type="paragraph" w:customStyle="1" w:styleId="Paper-Title">
    <w:name w:val="Paper-Title"/>
    <w:basedOn w:val="Normal"/>
    <w:rsid w:val="002A1DD2"/>
    <w:pPr>
      <w:spacing w:after="120"/>
      <w:jc w:val="left"/>
    </w:pPr>
    <w:rPr>
      <w:rFonts w:ascii="Helvetica" w:hAnsi="Helvetica"/>
      <w:b/>
      <w:sz w:val="32"/>
    </w:rPr>
  </w:style>
  <w:style w:type="paragraph" w:styleId="Podnoje">
    <w:name w:val="footer"/>
    <w:basedOn w:val="Normal"/>
    <w:link w:val="PodnojeChar"/>
    <w:rsid w:val="002A1DD2"/>
    <w:pPr>
      <w:tabs>
        <w:tab w:val="center" w:pos="4320"/>
        <w:tab w:val="right" w:pos="8640"/>
      </w:tabs>
    </w:pPr>
  </w:style>
  <w:style w:type="character" w:customStyle="1" w:styleId="PodnojeChar">
    <w:name w:val="Podnožje Char"/>
    <w:basedOn w:val="Zadanifontodlomka"/>
    <w:link w:val="Podnoje"/>
    <w:rsid w:val="002A1DD2"/>
    <w:rPr>
      <w:rFonts w:ascii="Times New Roman" w:eastAsia="Times New Roman" w:hAnsi="Times New Roman" w:cs="Times New Roman"/>
      <w:sz w:val="20"/>
      <w:szCs w:val="20"/>
      <w:lang w:val="en-US"/>
    </w:rPr>
  </w:style>
  <w:style w:type="paragraph" w:customStyle="1" w:styleId="References">
    <w:name w:val="References"/>
    <w:basedOn w:val="Normal"/>
    <w:rsid w:val="002A1DD2"/>
    <w:pPr>
      <w:ind w:left="144" w:hanging="144"/>
    </w:pPr>
    <w:rPr>
      <w:sz w:val="18"/>
    </w:rPr>
  </w:style>
  <w:style w:type="character" w:styleId="Brojstranice">
    <w:name w:val="page number"/>
    <w:basedOn w:val="Zadanifontodlomka"/>
    <w:rsid w:val="002A1DD2"/>
  </w:style>
  <w:style w:type="character" w:styleId="Hiperveza">
    <w:name w:val="Hyperlink"/>
    <w:uiPriority w:val="99"/>
    <w:rsid w:val="002A1DD2"/>
    <w:rPr>
      <w:color w:val="0000FF"/>
      <w:u w:val="single"/>
    </w:rPr>
  </w:style>
  <w:style w:type="character" w:styleId="Naglaeno">
    <w:name w:val="Strong"/>
    <w:basedOn w:val="Zadanifontodlomka"/>
    <w:uiPriority w:val="22"/>
    <w:qFormat/>
    <w:rsid w:val="002A1DD2"/>
    <w:rPr>
      <w:b/>
      <w:bCs/>
    </w:rPr>
  </w:style>
  <w:style w:type="character" w:styleId="Referencakomentara">
    <w:name w:val="annotation reference"/>
    <w:basedOn w:val="Zadanifontodlomka"/>
    <w:uiPriority w:val="99"/>
    <w:semiHidden/>
    <w:unhideWhenUsed/>
    <w:rsid w:val="00FE2369"/>
    <w:rPr>
      <w:sz w:val="16"/>
      <w:szCs w:val="16"/>
    </w:rPr>
  </w:style>
  <w:style w:type="paragraph" w:styleId="Tekstkomentara">
    <w:name w:val="annotation text"/>
    <w:basedOn w:val="Normal"/>
    <w:link w:val="TekstkomentaraChar"/>
    <w:uiPriority w:val="99"/>
    <w:semiHidden/>
    <w:unhideWhenUsed/>
    <w:rsid w:val="00FE2369"/>
  </w:style>
  <w:style w:type="character" w:customStyle="1" w:styleId="TekstkomentaraChar">
    <w:name w:val="Tekst komentara Char"/>
    <w:basedOn w:val="Zadanifontodlomka"/>
    <w:link w:val="Tekstkomentara"/>
    <w:uiPriority w:val="99"/>
    <w:semiHidden/>
    <w:rsid w:val="00FE2369"/>
    <w:rPr>
      <w:rFonts w:ascii="Times New Roman" w:eastAsia="Times New Roman" w:hAnsi="Times New Roman" w:cs="Times New Roman"/>
      <w:sz w:val="20"/>
      <w:szCs w:val="20"/>
      <w:lang w:val="en-US"/>
    </w:rPr>
  </w:style>
  <w:style w:type="paragraph" w:styleId="Predmetkomentara">
    <w:name w:val="annotation subject"/>
    <w:basedOn w:val="Tekstkomentara"/>
    <w:next w:val="Tekstkomentara"/>
    <w:link w:val="PredmetkomentaraChar"/>
    <w:uiPriority w:val="99"/>
    <w:semiHidden/>
    <w:unhideWhenUsed/>
    <w:rsid w:val="00FE2369"/>
    <w:rPr>
      <w:b/>
      <w:bCs/>
    </w:rPr>
  </w:style>
  <w:style w:type="character" w:customStyle="1" w:styleId="PredmetkomentaraChar">
    <w:name w:val="Predmet komentara Char"/>
    <w:basedOn w:val="TekstkomentaraChar"/>
    <w:link w:val="Predmetkomentara"/>
    <w:uiPriority w:val="99"/>
    <w:semiHidden/>
    <w:rsid w:val="00FE2369"/>
    <w:rPr>
      <w:rFonts w:ascii="Times New Roman" w:eastAsia="Times New Roman" w:hAnsi="Times New Roman" w:cs="Times New Roman"/>
      <w:b/>
      <w:bCs/>
      <w:sz w:val="20"/>
      <w:szCs w:val="20"/>
      <w:lang w:val="en-US"/>
    </w:rPr>
  </w:style>
  <w:style w:type="paragraph" w:styleId="Tekstbalonia">
    <w:name w:val="Balloon Text"/>
    <w:basedOn w:val="Normal"/>
    <w:link w:val="TekstbaloniaChar"/>
    <w:uiPriority w:val="99"/>
    <w:semiHidden/>
    <w:unhideWhenUsed/>
    <w:rsid w:val="00FE2369"/>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E2369"/>
    <w:rPr>
      <w:rFonts w:ascii="Segoe UI" w:eastAsia="Times New Roman" w:hAnsi="Segoe UI" w:cs="Segoe UI"/>
      <w:sz w:val="18"/>
      <w:szCs w:val="18"/>
      <w:lang w:val="en-US"/>
    </w:rPr>
  </w:style>
  <w:style w:type="paragraph" w:customStyle="1" w:styleId="Default">
    <w:name w:val="Default"/>
    <w:rsid w:val="00FE2369"/>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244594">
      <w:bodyDiv w:val="1"/>
      <w:marLeft w:val="0"/>
      <w:marRight w:val="0"/>
      <w:marTop w:val="0"/>
      <w:marBottom w:val="0"/>
      <w:divBdr>
        <w:top w:val="none" w:sz="0" w:space="0" w:color="auto"/>
        <w:left w:val="none" w:sz="0" w:space="0" w:color="auto"/>
        <w:bottom w:val="none" w:sz="0" w:space="0" w:color="auto"/>
        <w:right w:val="none" w:sz="0" w:space="0" w:color="auto"/>
      </w:divBdr>
      <w:divsChild>
        <w:div w:id="874584366">
          <w:marLeft w:val="0"/>
          <w:marRight w:val="0"/>
          <w:marTop w:val="0"/>
          <w:marBottom w:val="0"/>
          <w:divBdr>
            <w:top w:val="none" w:sz="0" w:space="0" w:color="auto"/>
            <w:left w:val="none" w:sz="0" w:space="0" w:color="auto"/>
            <w:bottom w:val="none" w:sz="0" w:space="0" w:color="auto"/>
            <w:right w:val="none" w:sz="0" w:space="0" w:color="auto"/>
          </w:divBdr>
        </w:div>
        <w:div w:id="2015452310">
          <w:marLeft w:val="0"/>
          <w:marRight w:val="0"/>
          <w:marTop w:val="0"/>
          <w:marBottom w:val="0"/>
          <w:divBdr>
            <w:top w:val="none" w:sz="0" w:space="0" w:color="auto"/>
            <w:left w:val="none" w:sz="0" w:space="0" w:color="auto"/>
            <w:bottom w:val="none" w:sz="0" w:space="0" w:color="auto"/>
            <w:right w:val="none" w:sz="0" w:space="0" w:color="auto"/>
          </w:divBdr>
        </w:div>
      </w:divsChild>
    </w:div>
    <w:div w:id="728185120">
      <w:bodyDiv w:val="1"/>
      <w:marLeft w:val="0"/>
      <w:marRight w:val="0"/>
      <w:marTop w:val="0"/>
      <w:marBottom w:val="0"/>
      <w:divBdr>
        <w:top w:val="none" w:sz="0" w:space="0" w:color="auto"/>
        <w:left w:val="none" w:sz="0" w:space="0" w:color="auto"/>
        <w:bottom w:val="none" w:sz="0" w:space="0" w:color="auto"/>
        <w:right w:val="none" w:sz="0" w:space="0" w:color="auto"/>
      </w:divBdr>
      <w:divsChild>
        <w:div w:id="887380745">
          <w:marLeft w:val="0"/>
          <w:marRight w:val="0"/>
          <w:marTop w:val="0"/>
          <w:marBottom w:val="0"/>
          <w:divBdr>
            <w:top w:val="none" w:sz="0" w:space="0" w:color="auto"/>
            <w:left w:val="none" w:sz="0" w:space="0" w:color="auto"/>
            <w:bottom w:val="none" w:sz="0" w:space="0" w:color="auto"/>
            <w:right w:val="none" w:sz="0" w:space="0" w:color="auto"/>
          </w:divBdr>
        </w:div>
        <w:div w:id="2021277809">
          <w:marLeft w:val="0"/>
          <w:marRight w:val="0"/>
          <w:marTop w:val="0"/>
          <w:marBottom w:val="0"/>
          <w:divBdr>
            <w:top w:val="none" w:sz="0" w:space="0" w:color="auto"/>
            <w:left w:val="none" w:sz="0" w:space="0" w:color="auto"/>
            <w:bottom w:val="none" w:sz="0" w:space="0" w:color="auto"/>
            <w:right w:val="none" w:sz="0" w:space="0" w:color="auto"/>
          </w:divBdr>
        </w:div>
        <w:div w:id="997609429">
          <w:marLeft w:val="0"/>
          <w:marRight w:val="0"/>
          <w:marTop w:val="0"/>
          <w:marBottom w:val="0"/>
          <w:divBdr>
            <w:top w:val="none" w:sz="0" w:space="0" w:color="auto"/>
            <w:left w:val="none" w:sz="0" w:space="0" w:color="auto"/>
            <w:bottom w:val="none" w:sz="0" w:space="0" w:color="auto"/>
            <w:right w:val="none" w:sz="0" w:space="0" w:color="auto"/>
          </w:divBdr>
        </w:div>
        <w:div w:id="1035810695">
          <w:marLeft w:val="0"/>
          <w:marRight w:val="0"/>
          <w:marTop w:val="0"/>
          <w:marBottom w:val="0"/>
          <w:divBdr>
            <w:top w:val="none" w:sz="0" w:space="0" w:color="auto"/>
            <w:left w:val="none" w:sz="0" w:space="0" w:color="auto"/>
            <w:bottom w:val="none" w:sz="0" w:space="0" w:color="auto"/>
            <w:right w:val="none" w:sz="0" w:space="0" w:color="auto"/>
          </w:divBdr>
        </w:div>
        <w:div w:id="1111823639">
          <w:marLeft w:val="0"/>
          <w:marRight w:val="0"/>
          <w:marTop w:val="0"/>
          <w:marBottom w:val="0"/>
          <w:divBdr>
            <w:top w:val="none" w:sz="0" w:space="0" w:color="auto"/>
            <w:left w:val="none" w:sz="0" w:space="0" w:color="auto"/>
            <w:bottom w:val="none" w:sz="0" w:space="0" w:color="auto"/>
            <w:right w:val="none" w:sz="0" w:space="0" w:color="auto"/>
          </w:divBdr>
        </w:div>
      </w:divsChild>
    </w:div>
    <w:div w:id="1148589156">
      <w:bodyDiv w:val="1"/>
      <w:marLeft w:val="0"/>
      <w:marRight w:val="0"/>
      <w:marTop w:val="0"/>
      <w:marBottom w:val="0"/>
      <w:divBdr>
        <w:top w:val="none" w:sz="0" w:space="0" w:color="auto"/>
        <w:left w:val="none" w:sz="0" w:space="0" w:color="auto"/>
        <w:bottom w:val="none" w:sz="0" w:space="0" w:color="auto"/>
        <w:right w:val="none" w:sz="0" w:space="0" w:color="auto"/>
      </w:divBdr>
      <w:divsChild>
        <w:div w:id="1902058594">
          <w:marLeft w:val="0"/>
          <w:marRight w:val="0"/>
          <w:marTop w:val="0"/>
          <w:marBottom w:val="0"/>
          <w:divBdr>
            <w:top w:val="none" w:sz="0" w:space="0" w:color="auto"/>
            <w:left w:val="none" w:sz="0" w:space="0" w:color="auto"/>
            <w:bottom w:val="none" w:sz="0" w:space="0" w:color="auto"/>
            <w:right w:val="none" w:sz="0" w:space="0" w:color="auto"/>
          </w:divBdr>
        </w:div>
        <w:div w:id="1699694094">
          <w:marLeft w:val="0"/>
          <w:marRight w:val="0"/>
          <w:marTop w:val="0"/>
          <w:marBottom w:val="0"/>
          <w:divBdr>
            <w:top w:val="none" w:sz="0" w:space="0" w:color="auto"/>
            <w:left w:val="none" w:sz="0" w:space="0" w:color="auto"/>
            <w:bottom w:val="none" w:sz="0" w:space="0" w:color="auto"/>
            <w:right w:val="none" w:sz="0" w:space="0" w:color="auto"/>
          </w:divBdr>
        </w:div>
        <w:div w:id="536502265">
          <w:marLeft w:val="0"/>
          <w:marRight w:val="0"/>
          <w:marTop w:val="0"/>
          <w:marBottom w:val="0"/>
          <w:divBdr>
            <w:top w:val="none" w:sz="0" w:space="0" w:color="auto"/>
            <w:left w:val="none" w:sz="0" w:space="0" w:color="auto"/>
            <w:bottom w:val="none" w:sz="0" w:space="0" w:color="auto"/>
            <w:right w:val="none" w:sz="0" w:space="0" w:color="auto"/>
          </w:divBdr>
        </w:div>
        <w:div w:id="1750230502">
          <w:marLeft w:val="0"/>
          <w:marRight w:val="0"/>
          <w:marTop w:val="0"/>
          <w:marBottom w:val="0"/>
          <w:divBdr>
            <w:top w:val="none" w:sz="0" w:space="0" w:color="auto"/>
            <w:left w:val="none" w:sz="0" w:space="0" w:color="auto"/>
            <w:bottom w:val="none" w:sz="0" w:space="0" w:color="auto"/>
            <w:right w:val="none" w:sz="0" w:space="0" w:color="auto"/>
          </w:divBdr>
        </w:div>
      </w:divsChild>
    </w:div>
    <w:div w:id="1720668795">
      <w:bodyDiv w:val="1"/>
      <w:marLeft w:val="0"/>
      <w:marRight w:val="0"/>
      <w:marTop w:val="0"/>
      <w:marBottom w:val="0"/>
      <w:divBdr>
        <w:top w:val="none" w:sz="0" w:space="0" w:color="auto"/>
        <w:left w:val="none" w:sz="0" w:space="0" w:color="auto"/>
        <w:bottom w:val="none" w:sz="0" w:space="0" w:color="auto"/>
        <w:right w:val="none" w:sz="0" w:space="0" w:color="auto"/>
      </w:divBdr>
      <w:divsChild>
        <w:div w:id="1643654591">
          <w:marLeft w:val="0"/>
          <w:marRight w:val="0"/>
          <w:marTop w:val="0"/>
          <w:marBottom w:val="0"/>
          <w:divBdr>
            <w:top w:val="none" w:sz="0" w:space="0" w:color="auto"/>
            <w:left w:val="none" w:sz="0" w:space="0" w:color="auto"/>
            <w:bottom w:val="none" w:sz="0" w:space="0" w:color="auto"/>
            <w:right w:val="none" w:sz="0" w:space="0" w:color="auto"/>
          </w:divBdr>
        </w:div>
        <w:div w:id="4476241">
          <w:marLeft w:val="0"/>
          <w:marRight w:val="0"/>
          <w:marTop w:val="0"/>
          <w:marBottom w:val="0"/>
          <w:divBdr>
            <w:top w:val="none" w:sz="0" w:space="0" w:color="auto"/>
            <w:left w:val="none" w:sz="0" w:space="0" w:color="auto"/>
            <w:bottom w:val="none" w:sz="0" w:space="0" w:color="auto"/>
            <w:right w:val="none" w:sz="0" w:space="0" w:color="auto"/>
          </w:divBdr>
        </w:div>
        <w:div w:id="916286304">
          <w:marLeft w:val="0"/>
          <w:marRight w:val="0"/>
          <w:marTop w:val="0"/>
          <w:marBottom w:val="0"/>
          <w:divBdr>
            <w:top w:val="none" w:sz="0" w:space="0" w:color="auto"/>
            <w:left w:val="none" w:sz="0" w:space="0" w:color="auto"/>
            <w:bottom w:val="none" w:sz="0" w:space="0" w:color="auto"/>
            <w:right w:val="none" w:sz="0" w:space="0" w:color="auto"/>
          </w:divBdr>
        </w:div>
        <w:div w:id="1666087629">
          <w:marLeft w:val="0"/>
          <w:marRight w:val="0"/>
          <w:marTop w:val="0"/>
          <w:marBottom w:val="0"/>
          <w:divBdr>
            <w:top w:val="none" w:sz="0" w:space="0" w:color="auto"/>
            <w:left w:val="none" w:sz="0" w:space="0" w:color="auto"/>
            <w:bottom w:val="none" w:sz="0" w:space="0" w:color="auto"/>
            <w:right w:val="none" w:sz="0" w:space="0" w:color="auto"/>
          </w:divBdr>
        </w:div>
        <w:div w:id="806314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z.co.uk/research/statistics" TargetMode="External"/><Relationship Id="rId13" Type="http://schemas.openxmlformats.org/officeDocument/2006/relationships/hyperlink" Target="http://bobcatsss2019.ffos.hr/docs/bobcatsss_proceedings.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lz.org/media/Documents/facts-and-figures-2018-r.pdf" TargetMode="External"/><Relationship Id="rId12" Type="http://schemas.openxmlformats.org/officeDocument/2006/relationships/hyperlink" Target="https://dl.acm.org/doi/pdf/10.5555/2857070.2857076" TargetMode="External"/><Relationship Id="rId17" Type="http://schemas.openxmlformats.org/officeDocument/2006/relationships/hyperlink" Target="https://www.ifla.org/publications/ifla-professional-reports-104" TargetMode="External"/><Relationship Id="rId2" Type="http://schemas.openxmlformats.org/officeDocument/2006/relationships/styles" Target="styles.xml"/><Relationship Id="rId16" Type="http://schemas.openxmlformats.org/officeDocument/2006/relationships/hyperlink" Target="http://publiclibrariesonline.org/2018/11/reaching-for-memories-expanding-services-and-programming-to-patrons-living-with-alzheimers-diseas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n.nsk.hr/urn:nbn:hr:132:025098" TargetMode="External"/><Relationship Id="rId5" Type="http://schemas.openxmlformats.org/officeDocument/2006/relationships/footnotes" Target="footnotes.xml"/><Relationship Id="rId15" Type="http://schemas.openxmlformats.org/officeDocument/2006/relationships/hyperlink" Target="http://scholar.google.com/scholar?hl=en&amp;q=Interest+Group+for+Alzheimer%E2%80%99s+%26+Related+Dementias+%28IGARD%29.+%28n.d%29.+Librarian+toolkit.+Retrieved+from+http%3A%2F%2Figardascla.blogspot.com%2Fp%2Fblog-page.html" TargetMode="External"/><Relationship Id="rId10" Type="http://schemas.openxmlformats.org/officeDocument/2006/relationships/hyperlink" Target="http://www.designinglibraries.org.uk/index.asp?PageID=150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ho.int/mental_health/publications/dementia_report_2012/en/" TargetMode="External"/><Relationship Id="rId14" Type="http://schemas.openxmlformats.org/officeDocument/2006/relationships/hyperlink" Target="http://igardascla.blogspot.com/p/blog-p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2211</Words>
  <Characters>12605</Characters>
  <Application>Microsoft Office Word</Application>
  <DocSecurity>0</DocSecurity>
  <Lines>105</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Korisnik</cp:lastModifiedBy>
  <cp:revision>2</cp:revision>
  <dcterms:created xsi:type="dcterms:W3CDTF">2020-11-17T09:03:00Z</dcterms:created>
  <dcterms:modified xsi:type="dcterms:W3CDTF">2020-11-17T09:03:00Z</dcterms:modified>
</cp:coreProperties>
</file>